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58C426FC" w:rsidR="79A52F8C" w:rsidRPr="0058795A" w:rsidRDefault="00534E6C" w:rsidP="00534E6C">
      <w:pPr>
        <w:tabs>
          <w:tab w:val="left" w:pos="2635"/>
        </w:tabs>
        <w:spacing w:after="120" w:line="20" w:lineRule="atLeast"/>
        <w:contextualSpacing/>
        <w:rPr>
          <w:b/>
          <w:bCs/>
          <w:color w:val="00B050"/>
          <w:sz w:val="24"/>
          <w:szCs w:val="24"/>
        </w:rPr>
      </w:pPr>
      <w:r>
        <w:rPr>
          <w:b/>
          <w:bCs/>
          <w:color w:val="00B050"/>
          <w:sz w:val="24"/>
          <w:szCs w:val="24"/>
        </w:rPr>
        <w:tab/>
      </w: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58795A" w:rsidRDefault="0005436D" w:rsidP="004E4612">
          <w:pPr>
            <w:spacing w:after="120" w:line="20" w:lineRule="atLeast"/>
            <w:contextualSpacing/>
            <w:jc w:val="center"/>
            <w:rPr>
              <w:rFonts w:ascii="Times New Roman" w:hAnsi="Times New Roman" w:cs="Times New Roman"/>
              <w:color w:val="00B050"/>
              <w:sz w:val="22"/>
              <w:szCs w:val="22"/>
            </w:rPr>
          </w:pPr>
          <w:r w:rsidRPr="0058795A">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58795A"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9346A1E" w:rsidR="0005436D" w:rsidRPr="0058795A" w:rsidRDefault="0005436D" w:rsidP="00614D83">
          <w:pPr>
            <w:tabs>
              <w:tab w:val="right" w:leader="underscore" w:pos="5670"/>
            </w:tabs>
            <w:ind w:left="5954"/>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614D83">
            <w:rPr>
              <w:rFonts w:ascii="Times New Roman" w:hAnsi="Times New Roman" w:cs="Times New Roman"/>
              <w:iCs/>
              <w:sz w:val="24"/>
              <w:szCs w:val="24"/>
            </w:rPr>
            <w:t xml:space="preserve">                                                                                               </w:t>
          </w:r>
          <w:r w:rsidR="006D6409">
            <w:rPr>
              <w:rFonts w:ascii="Times New Roman" w:hAnsi="Times New Roman" w:cs="Times New Roman"/>
              <w:iCs/>
              <w:sz w:val="24"/>
              <w:szCs w:val="24"/>
            </w:rPr>
            <w:t xml:space="preserve">Švenčionių rajono savivaldybės administracijos </w:t>
          </w:r>
          <w:r w:rsidR="00E01C2C">
            <w:rPr>
              <w:rFonts w:ascii="Times New Roman" w:hAnsi="Times New Roman" w:cs="Times New Roman"/>
              <w:iCs/>
              <w:sz w:val="24"/>
              <w:szCs w:val="24"/>
            </w:rPr>
            <w:t>Viešųjų pirkimų skyriaus vedėjas</w:t>
          </w:r>
          <w:r w:rsidR="006D6409">
            <w:rPr>
              <w:rFonts w:ascii="Times New Roman" w:hAnsi="Times New Roman" w:cs="Times New Roman"/>
              <w:iCs/>
              <w:sz w:val="24"/>
              <w:szCs w:val="24"/>
            </w:rPr>
            <w:t xml:space="preserve"> </w:t>
          </w:r>
        </w:p>
        <w:p w14:paraId="14BADE80" w14:textId="3CEA2696" w:rsidR="0005436D" w:rsidRPr="0058795A" w:rsidRDefault="00614D83" w:rsidP="0005436D">
          <w:pPr>
            <w:tabs>
              <w:tab w:val="right" w:leader="underscore" w:pos="8640"/>
            </w:tabs>
            <w:ind w:left="5670"/>
            <w:rPr>
              <w:rFonts w:ascii="Times New Roman" w:hAnsi="Times New Roman" w:cs="Times New Roman"/>
              <w:iCs/>
              <w:sz w:val="24"/>
              <w:szCs w:val="24"/>
            </w:rPr>
          </w:pPr>
          <w:r>
            <w:rPr>
              <w:rFonts w:ascii="Times New Roman" w:hAnsi="Times New Roman" w:cs="Times New Roman"/>
              <w:iCs/>
              <w:sz w:val="24"/>
              <w:szCs w:val="24"/>
            </w:rPr>
            <w:t xml:space="preserve">        </w:t>
          </w:r>
          <w:r w:rsidR="0005436D" w:rsidRPr="0058795A">
            <w:rPr>
              <w:rFonts w:ascii="Times New Roman" w:hAnsi="Times New Roman" w:cs="Times New Roman"/>
              <w:iCs/>
              <w:sz w:val="24"/>
              <w:szCs w:val="24"/>
            </w:rPr>
            <w:t xml:space="preserve">______________________        </w:t>
          </w:r>
        </w:p>
        <w:p w14:paraId="5FF69024" w14:textId="70CBB1C5" w:rsidR="0005436D" w:rsidRPr="0058795A" w:rsidRDefault="0005436D" w:rsidP="006D6409">
          <w:pPr>
            <w:pStyle w:val="Pagrindinistekstas"/>
            <w:jc w:val="right"/>
            <w:rPr>
              <w:rFonts w:ascii="Times New Roman" w:hAnsi="Times New Roman" w:cs="Times New Roman"/>
              <w:bCs/>
              <w:sz w:val="24"/>
              <w:szCs w:val="24"/>
            </w:rPr>
          </w:pPr>
          <w:r w:rsidRPr="0058795A">
            <w:rPr>
              <w:rFonts w:ascii="Times New Roman" w:hAnsi="Times New Roman" w:cs="Times New Roman"/>
              <w:b/>
              <w:sz w:val="24"/>
              <w:szCs w:val="24"/>
            </w:rPr>
            <w:tab/>
          </w:r>
          <w:r w:rsidRPr="0058795A">
            <w:rPr>
              <w:rFonts w:ascii="Times New Roman" w:hAnsi="Times New Roman" w:cs="Times New Roman"/>
              <w:bCs/>
              <w:sz w:val="24"/>
              <w:szCs w:val="24"/>
            </w:rPr>
            <w:t xml:space="preserve">                                                                                 </w:t>
          </w:r>
          <w:r w:rsidR="00E01C2C">
            <w:rPr>
              <w:rFonts w:ascii="Times New Roman" w:hAnsi="Times New Roman" w:cs="Times New Roman"/>
              <w:bCs/>
              <w:sz w:val="24"/>
              <w:szCs w:val="24"/>
            </w:rPr>
            <w:t>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02C55997" w14:textId="60D3A0E4" w:rsidR="0005436D" w:rsidRDefault="0005436D" w:rsidP="00E01C2C">
          <w:pPr>
            <w:spacing w:after="120" w:line="20" w:lineRule="atLeast"/>
            <w:contextualSpacing/>
            <w:jc w:val="center"/>
            <w:rPr>
              <w:rFonts w:ascii="Times New Roman" w:hAnsi="Times New Roman" w:cs="Times New Roman"/>
              <w:b/>
              <w:bCs/>
              <w:sz w:val="24"/>
              <w:szCs w:val="24"/>
            </w:rPr>
          </w:pPr>
          <w:r w:rsidRPr="0058795A">
            <w:rPr>
              <w:rFonts w:ascii="Times New Roman" w:hAnsi="Times New Roman" w:cs="Times New Roman"/>
              <w:b/>
              <w:bCs/>
              <w:color w:val="000000" w:themeColor="text1"/>
              <w:sz w:val="24"/>
              <w:szCs w:val="24"/>
            </w:rPr>
            <w:t xml:space="preserve">SUPAPRASTINTO </w:t>
          </w:r>
          <w:r w:rsidRPr="0058795A">
            <w:rPr>
              <w:rFonts w:ascii="Times New Roman" w:hAnsi="Times New Roman" w:cs="Times New Roman"/>
              <w:b/>
              <w:bCs/>
              <w:sz w:val="24"/>
              <w:szCs w:val="24"/>
            </w:rPr>
            <w:t>VIEŠOJO PIRKIMO</w:t>
          </w:r>
        </w:p>
        <w:p w14:paraId="2117B0E8" w14:textId="5754338F" w:rsidR="00477954" w:rsidRPr="00E01C2C" w:rsidRDefault="00B32637" w:rsidP="00E01C2C">
          <w:pPr>
            <w:spacing w:after="120" w:line="20" w:lineRule="atLeast"/>
            <w:contextualSpacing/>
            <w:jc w:val="center"/>
            <w:rPr>
              <w:rFonts w:ascii="Times New Roman" w:hAnsi="Times New Roman" w:cs="Times New Roman"/>
              <w:b/>
              <w:bCs/>
              <w:sz w:val="24"/>
              <w:szCs w:val="24"/>
            </w:rPr>
          </w:pPr>
          <w:r w:rsidRPr="00B32637">
            <w:rPr>
              <w:rFonts w:ascii="Times New Roman" w:eastAsia="Times New Roman" w:hAnsi="Times New Roman" w:cs="Times New Roman"/>
              <w:b/>
              <w:bCs/>
              <w:sz w:val="24"/>
              <w:szCs w:val="24"/>
              <w:lang w:eastAsia="en-US"/>
            </w:rPr>
            <w:t>TERITORIJOS SODŲ G. 30 ŠVENČIONYS  TVARKYMO</w:t>
          </w:r>
          <w:r w:rsidRPr="00B32637">
            <w:rPr>
              <w:rFonts w:ascii="Times New Roman" w:eastAsia="Times New Roman" w:hAnsi="Times New Roman" w:cs="Times New Roman"/>
              <w:sz w:val="24"/>
              <w:szCs w:val="24"/>
              <w:lang w:eastAsia="en-US"/>
            </w:rPr>
            <w:t xml:space="preserve"> </w:t>
          </w:r>
          <w:r w:rsidR="00E01C2C" w:rsidRPr="00E01C2C">
            <w:rPr>
              <w:rFonts w:ascii="Times New Roman" w:eastAsia="Times New Roman" w:hAnsi="Times New Roman" w:cs="Times New Roman"/>
              <w:b/>
              <w:bCs/>
              <w:sz w:val="24"/>
              <w:szCs w:val="24"/>
              <w:lang w:eastAsia="en-US"/>
            </w:rPr>
            <w:t>D</w:t>
          </w:r>
          <w:r w:rsidR="00477954" w:rsidRPr="00E01C2C">
            <w:rPr>
              <w:rFonts w:ascii="Times New Roman" w:hAnsi="Times New Roman" w:cs="Times New Roman"/>
              <w:b/>
              <w:bCs/>
              <w:sz w:val="24"/>
              <w:szCs w:val="24"/>
            </w:rPr>
            <w:t>ARBAI</w:t>
          </w:r>
        </w:p>
        <w:p w14:paraId="680A9B18" w14:textId="0736EA28" w:rsidR="0005436D" w:rsidRPr="00127002" w:rsidRDefault="0005436D" w:rsidP="00E01C2C">
          <w:pPr>
            <w:spacing w:after="0" w:line="240" w:lineRule="auto"/>
            <w:jc w:val="center"/>
            <w:rPr>
              <w:rFonts w:ascii="Times New Roman" w:hAnsi="Times New Roman" w:cs="Times New Roman"/>
              <w:b/>
              <w:bCs/>
              <w:sz w:val="24"/>
              <w:szCs w:val="24"/>
            </w:rPr>
          </w:pPr>
        </w:p>
        <w:p w14:paraId="79ECCC1F" w14:textId="77777777" w:rsidR="0005436D" w:rsidRPr="0058795A" w:rsidRDefault="0005436D" w:rsidP="0005436D">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 KONKURSO SPECIALIOSIOS SĄLYGOS</w:t>
          </w:r>
        </w:p>
        <w:p w14:paraId="0C5FC165" w14:textId="166879E2"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 xml:space="preserve">Versija Nr. </w:t>
          </w:r>
          <w:r w:rsidR="00571139">
            <w:rPr>
              <w:rFonts w:ascii="Times New Roman" w:hAnsi="Times New Roman" w:cs="Times New Roman"/>
              <w:b/>
              <w:bCs/>
              <w:sz w:val="24"/>
              <w:szCs w:val="24"/>
            </w:rPr>
            <w:t>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2D3F194A"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006568AB">
                  <w:rPr>
                    <w:rFonts w:ascii="Times New Roman" w:hAnsi="Times New Roman" w:cs="Times New Roman"/>
                    <w:sz w:val="22"/>
                    <w:szCs w:val="22"/>
                    <w:lang w:eastAsia="en-US"/>
                  </w:rPr>
                  <w:t xml:space="preserve"> </w:t>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636B7A48"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506769E2" w:rsidR="0074475B" w:rsidRPr="0058795A" w:rsidRDefault="0074475B" w:rsidP="007B5035">
              <w:pPr>
                <w:pStyle w:val="Turinys2"/>
                <w:rPr>
                  <w:lang w:eastAsia="en-US"/>
                </w:rPr>
              </w:pPr>
              <w:hyperlink w:anchor="_Toc126333940" w:history="1">
                <w:r w:rsidRPr="0058795A">
                  <w:rPr>
                    <w:rStyle w:val="Hipersaitas"/>
                    <w:rFonts w:ascii="Times New Roman" w:eastAsia="Calibri" w:hAnsi="Times New Roman" w:cs="Times New Roman"/>
                    <w:sz w:val="22"/>
                    <w:szCs w:val="22"/>
                  </w:rPr>
                  <w:t>Pirkimo sąlygų 2 priedas „Technin</w:t>
                </w:r>
                <w:r w:rsidR="0071358B">
                  <w:rPr>
                    <w:rStyle w:val="Hipersaitas"/>
                    <w:rFonts w:ascii="Times New Roman" w:eastAsia="Calibri" w:hAnsi="Times New Roman" w:cs="Times New Roman"/>
                    <w:sz w:val="22"/>
                    <w:szCs w:val="22"/>
                  </w:rPr>
                  <w:t>ė specifikacija</w:t>
                </w:r>
                <w:r w:rsidRPr="0058795A">
                  <w:rPr>
                    <w:rStyle w:val="Hipersaitas"/>
                    <w:rFonts w:ascii="Times New Roman" w:eastAsia="Calibri" w:hAnsi="Times New Roman" w:cs="Times New Roman"/>
                    <w:sz w:val="22"/>
                    <w:szCs w:val="22"/>
                  </w:rPr>
                  <w:t>“</w:t>
                </w:r>
                <w:r w:rsidRPr="0058795A">
                  <w:rPr>
                    <w:webHidden/>
                  </w:rPr>
                  <w:tab/>
                </w:r>
              </w:hyperlink>
            </w:p>
            <w:p w14:paraId="79347E8A" w14:textId="76C91067" w:rsidR="0074475B" w:rsidRPr="0058795A" w:rsidRDefault="0074475B" w:rsidP="007B5035">
              <w:pPr>
                <w:pStyle w:val="Turinys2"/>
                <w:rPr>
                  <w:lang w:eastAsia="en-US"/>
                </w:rPr>
              </w:pPr>
              <w:hyperlink w:anchor="_Toc126333941" w:history="1">
                <w:r w:rsidRPr="0058795A">
                  <w:rPr>
                    <w:rStyle w:val="Hipersaitas"/>
                    <w:rFonts w:ascii="Times New Roman" w:eastAsia="Calibri" w:hAnsi="Times New Roman" w:cs="Times New Roman"/>
                    <w:sz w:val="22"/>
                    <w:szCs w:val="22"/>
                  </w:rPr>
                  <w:t>Pirkimo sąlygų 3 priedas „Tiekėjų pašalinimo pagrindai“</w:t>
                </w:r>
                <w:r w:rsidRPr="0058795A">
                  <w:rPr>
                    <w:webHidden/>
                  </w:rPr>
                  <w:tab/>
                </w:r>
              </w:hyperlink>
            </w:p>
            <w:p w14:paraId="6DE76A5E" w14:textId="19BFE0C8" w:rsidR="0074475B" w:rsidRPr="0058795A" w:rsidRDefault="0074475B" w:rsidP="007B5035">
              <w:pPr>
                <w:pStyle w:val="Turinys2"/>
                <w:rPr>
                  <w:lang w:eastAsia="en-US"/>
                </w:rPr>
              </w:pPr>
              <w:hyperlink w:anchor="_Toc126333942" w:history="1">
                <w:r w:rsidRPr="0058795A">
                  <w:rPr>
                    <w:rStyle w:val="Hipersaitas"/>
                    <w:rFonts w:ascii="Times New Roman" w:eastAsia="Calibri" w:hAnsi="Times New Roman" w:cs="Times New Roman"/>
                    <w:sz w:val="22"/>
                    <w:szCs w:val="22"/>
                  </w:rPr>
                  <w:t>Pirkimo sąlygų 4 priedas „</w:t>
                </w:r>
                <w:r w:rsidR="00CF198C">
                  <w:rPr>
                    <w:rStyle w:val="Hipersaitas"/>
                    <w:rFonts w:ascii="Times New Roman" w:eastAsia="Calibri" w:hAnsi="Times New Roman" w:cs="Times New Roman"/>
                    <w:sz w:val="22"/>
                    <w:szCs w:val="22"/>
                  </w:rPr>
                  <w:t>Tiekėjams keliami kvalifikaciniai r</w:t>
                </w:r>
                <w:r w:rsidR="002C0B45" w:rsidRPr="0058795A">
                  <w:rPr>
                    <w:rStyle w:val="Hipersaitas"/>
                    <w:rFonts w:ascii="Times New Roman" w:eastAsia="Calibri" w:hAnsi="Times New Roman" w:cs="Times New Roman"/>
                    <w:sz w:val="22"/>
                    <w:szCs w:val="22"/>
                  </w:rPr>
                  <w:t xml:space="preserve">eikalavimai </w:t>
                </w:r>
                <w:r w:rsidR="00CF198C">
                  <w:rPr>
                    <w:rStyle w:val="Hipersaitas"/>
                    <w:rFonts w:ascii="Times New Roman" w:eastAsia="Calibri" w:hAnsi="Times New Roman" w:cs="Times New Roman"/>
                    <w:sz w:val="22"/>
                    <w:szCs w:val="22"/>
                  </w:rPr>
                  <w:t xml:space="preserve">ir reikalavimai </w:t>
                </w:r>
                <w:r w:rsidR="002C0B45" w:rsidRPr="0058795A">
                  <w:rPr>
                    <w:rStyle w:val="Hipersaitas"/>
                    <w:rFonts w:ascii="Times New Roman" w:eastAsia="Calibri" w:hAnsi="Times New Roman" w:cs="Times New Roman"/>
                    <w:sz w:val="22"/>
                    <w:szCs w:val="22"/>
                  </w:rPr>
                  <w:t xml:space="preserve">laikytis </w:t>
                </w:r>
                <w:r w:rsidR="00400B95" w:rsidRPr="0058795A">
                  <w:rPr>
                    <w:rStyle w:val="Hipersaitas"/>
                    <w:rFonts w:ascii="Times New Roman" w:eastAsia="Calibri" w:hAnsi="Times New Roman" w:cs="Times New Roman"/>
                    <w:sz w:val="22"/>
                    <w:szCs w:val="22"/>
                  </w:rPr>
                  <w:t>aplinkos</w:t>
                </w:r>
                <w:r w:rsidR="002C0B45" w:rsidRPr="0058795A">
                  <w:rPr>
                    <w:rStyle w:val="Hipersaitas"/>
                    <w:rFonts w:ascii="Times New Roman" w:eastAsia="Calibri" w:hAnsi="Times New Roman" w:cs="Times New Roman"/>
                    <w:sz w:val="22"/>
                    <w:szCs w:val="22"/>
                  </w:rPr>
                  <w:t xml:space="preserve"> </w:t>
                </w:r>
                <w:r w:rsidR="00400B95" w:rsidRPr="0058795A">
                  <w:rPr>
                    <w:rStyle w:val="Hipersaitas"/>
                    <w:rFonts w:ascii="Times New Roman" w:eastAsia="Calibri" w:hAnsi="Times New Roman" w:cs="Times New Roman"/>
                    <w:sz w:val="22"/>
                    <w:szCs w:val="22"/>
                  </w:rPr>
                  <w:t>a</w:t>
                </w:r>
                <w:r w:rsidR="002C0B45" w:rsidRPr="0058795A">
                  <w:rPr>
                    <w:rStyle w:val="Hipersaitas"/>
                    <w:rFonts w:ascii="Times New Roman" w:eastAsia="Calibri" w:hAnsi="Times New Roman" w:cs="Times New Roman"/>
                    <w:sz w:val="22"/>
                    <w:szCs w:val="22"/>
                  </w:rPr>
                  <w:t>psau</w:t>
                </w:r>
                <w:r w:rsidR="00400B95" w:rsidRPr="0058795A">
                  <w:rPr>
                    <w:rStyle w:val="Hipersaitas"/>
                    <w:rFonts w:ascii="Times New Roman" w:eastAsia="Calibri" w:hAnsi="Times New Roman" w:cs="Times New Roman"/>
                    <w:sz w:val="22"/>
                    <w:szCs w:val="22"/>
                  </w:rPr>
                  <w:t>g</w:t>
                </w:r>
                <w:r w:rsidR="002C0B45" w:rsidRPr="0058795A">
                  <w:rPr>
                    <w:rStyle w:val="Hipersaitas"/>
                    <w:rFonts w:ascii="Times New Roman" w:eastAsia="Calibri" w:hAnsi="Times New Roman" w:cs="Times New Roman"/>
                    <w:sz w:val="22"/>
                    <w:szCs w:val="22"/>
                  </w:rPr>
                  <w:t>os vadybos sistemų standartų</w:t>
                </w:r>
                <w:r w:rsidRPr="0058795A">
                  <w:rPr>
                    <w:rStyle w:val="Hipersaitas"/>
                    <w:rFonts w:ascii="Times New Roman" w:eastAsia="Calibri" w:hAnsi="Times New Roman" w:cs="Times New Roman"/>
                    <w:sz w:val="22"/>
                    <w:szCs w:val="22"/>
                  </w:rPr>
                  <w:t>“</w:t>
                </w:r>
                <w:r w:rsidRPr="0058795A">
                  <w:rPr>
                    <w:webHidden/>
                  </w:rPr>
                  <w:tab/>
                </w:r>
              </w:hyperlink>
            </w:p>
            <w:p w14:paraId="61E88A43" w14:textId="4E8CEBF1" w:rsidR="0074475B" w:rsidRPr="0058795A" w:rsidRDefault="0074475B" w:rsidP="007B5035">
              <w:pPr>
                <w:pStyle w:val="Turinys2"/>
                <w:rPr>
                  <w:lang w:eastAsia="en-US"/>
                </w:rPr>
              </w:pPr>
              <w:hyperlink w:anchor="_Toc126333943" w:history="1">
                <w:r w:rsidRPr="0058795A">
                  <w:rPr>
                    <w:rStyle w:val="Hipersaitas"/>
                    <w:rFonts w:ascii="Times New Roman" w:eastAsia="Calibri" w:hAnsi="Times New Roman" w:cs="Times New Roman"/>
                    <w:sz w:val="22"/>
                    <w:szCs w:val="22"/>
                  </w:rPr>
                  <w:t xml:space="preserve">Pirkimo sąlygų 5 priedas „EBVPD“ </w:t>
                </w:r>
                <w:r w:rsidRPr="0058795A">
                  <w:rPr>
                    <w:rStyle w:val="Hipersaitas"/>
                    <w:rFonts w:ascii="Times New Roman" w:hAnsi="Times New Roman" w:cs="Times New Roman"/>
                    <w:sz w:val="22"/>
                    <w:szCs w:val="22"/>
                  </w:rPr>
                  <w:t>(XML formatu)</w:t>
                </w:r>
                <w:r w:rsidRPr="0058795A">
                  <w:rPr>
                    <w:webHidden/>
                  </w:rPr>
                  <w:tab/>
                </w:r>
              </w:hyperlink>
            </w:p>
            <w:p w14:paraId="310D1EC2" w14:textId="0F446D8C" w:rsidR="0074475B" w:rsidRPr="0058795A" w:rsidRDefault="0074475B" w:rsidP="007B5035">
              <w:pPr>
                <w:pStyle w:val="Turinys2"/>
                <w:rPr>
                  <w:lang w:eastAsia="en-US"/>
                </w:rPr>
              </w:pPr>
              <w:hyperlink w:anchor="_Toc126333944" w:history="1">
                <w:r w:rsidRPr="0058795A">
                  <w:rPr>
                    <w:rStyle w:val="Hipersaitas"/>
                    <w:rFonts w:ascii="Times New Roman" w:eastAsia="Calibri" w:hAnsi="Times New Roman" w:cs="Times New Roman"/>
                    <w:sz w:val="22"/>
                    <w:szCs w:val="22"/>
                  </w:rPr>
                  <w:t>Pirkimo sąlygų 6 priedas „Pasiūlymo forma“</w:t>
                </w:r>
                <w:r w:rsidRPr="0058795A">
                  <w:rPr>
                    <w:webHidden/>
                  </w:rPr>
                  <w:tab/>
                </w:r>
              </w:hyperlink>
            </w:p>
            <w:p w14:paraId="7B3E2EFA" w14:textId="4467F695" w:rsidR="0074475B" w:rsidRDefault="0074475B" w:rsidP="007B5035">
              <w:pPr>
                <w:pStyle w:val="Turinys2"/>
              </w:pPr>
              <w:hyperlink w:anchor="_Toc126333948" w:history="1">
                <w:r w:rsidRPr="0058795A">
                  <w:rPr>
                    <w:rStyle w:val="Hipersaitas"/>
                    <w:rFonts w:ascii="Times New Roman" w:hAnsi="Times New Roman" w:cs="Times New Roman"/>
                    <w:sz w:val="22"/>
                    <w:szCs w:val="22"/>
                  </w:rPr>
                  <w:t xml:space="preserve">Pirkimo sąlygų </w:t>
                </w:r>
                <w:r w:rsidR="00EC1779">
                  <w:rPr>
                    <w:rStyle w:val="Hipersaitas"/>
                    <w:rFonts w:ascii="Times New Roman" w:hAnsi="Times New Roman" w:cs="Times New Roman"/>
                    <w:sz w:val="22"/>
                    <w:szCs w:val="22"/>
                  </w:rPr>
                  <w:t>7</w:t>
                </w:r>
                <w:r w:rsidRPr="0058795A">
                  <w:rPr>
                    <w:rStyle w:val="Hipersaitas"/>
                    <w:rFonts w:ascii="Times New Roman" w:hAnsi="Times New Roman" w:cs="Times New Roman"/>
                    <w:sz w:val="22"/>
                    <w:szCs w:val="22"/>
                  </w:rPr>
                  <w:t xml:space="preserve"> priedas „Sutarties projektas“</w:t>
                </w:r>
                <w:r w:rsidRPr="0058795A">
                  <w:rPr>
                    <w:webHidden/>
                  </w:rPr>
                  <w:tab/>
                </w:r>
                <w:r w:rsidR="002B0195" w:rsidRPr="0058795A">
                  <w:rPr>
                    <w:webHidden/>
                  </w:rPr>
                  <w:t xml:space="preserve"> </w:t>
                </w:r>
              </w:hyperlink>
            </w:p>
            <w:p w14:paraId="0837D531" w14:textId="3738207F" w:rsidR="00CF198C" w:rsidRPr="00CF198C" w:rsidRDefault="00CF198C" w:rsidP="00CF198C">
              <w:pPr>
                <w:ind w:left="142"/>
                <w:rPr>
                  <w:rFonts w:ascii="Times New Roman" w:hAnsi="Times New Roman" w:cs="Times New Roman"/>
                  <w:lang w:eastAsia="en-US"/>
                </w:rPr>
              </w:pPr>
              <w:r w:rsidRPr="00CF198C">
                <w:rPr>
                  <w:rFonts w:ascii="Times New Roman" w:hAnsi="Times New Roman" w:cs="Times New Roman"/>
                  <w:lang w:eastAsia="en-US"/>
                </w:rPr>
                <w:t xml:space="preserve">Pirkimo sąlygų 8 priedas "Atliktų darbų sąrašas" </w:t>
              </w:r>
              <w:r>
                <w:rPr>
                  <w:lang w:eastAsia="en-US"/>
                </w:rPr>
                <w:t>...........................................................................................................</w:t>
              </w:r>
            </w:p>
            <w:p w14:paraId="0DDC40AE" w14:textId="1B9D1546" w:rsidR="001C24BC"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58795A">
        <w:rPr>
          <w:rFonts w:ascii="Times New Roman" w:hAnsi="Times New Roman" w:cs="Times New Roman"/>
          <w:b/>
          <w:bCs/>
          <w:sz w:val="28"/>
          <w:szCs w:val="28"/>
        </w:rPr>
        <w:lastRenderedPageBreak/>
        <w:t>Bendra informacija</w:t>
      </w:r>
      <w:bookmarkEnd w:id="0"/>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56A19A9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r w:rsidR="00E32B2B">
        <w:rPr>
          <w:rFonts w:ascii="Times New Roman" w:eastAsiaTheme="minorHAnsi" w:hAnsi="Times New Roman" w:cs="Times New Roman"/>
          <w:sz w:val="24"/>
          <w:szCs w:val="24"/>
          <w:lang w:eastAsia="en-US"/>
        </w:rPr>
        <w:t>.</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7CA528AC"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vadovaujantis Aplinkos apsaugos kriterijų taikymo, vykdant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 </w:t>
      </w:r>
      <w:r w:rsidR="006D235A" w:rsidRPr="0058795A">
        <w:rPr>
          <w:rFonts w:ascii="Times New Roman" w:hAnsi="Times New Roman" w:cs="Times New Roman"/>
          <w:sz w:val="24"/>
          <w:szCs w:val="24"/>
        </w:rPr>
        <w:t xml:space="preserve"> </w:t>
      </w:r>
      <w:r w:rsidR="00167930">
        <w:rPr>
          <w:rFonts w:ascii="Times New Roman" w:hAnsi="Times New Roman" w:cs="Times New Roman"/>
          <w:sz w:val="24"/>
          <w:szCs w:val="24"/>
        </w:rPr>
        <w:t>4.3</w:t>
      </w:r>
      <w:r w:rsidR="006D235A" w:rsidRPr="0058795A">
        <w:rPr>
          <w:rFonts w:ascii="Times New Roman" w:hAnsi="Times New Roman" w:cs="Times New Roman"/>
          <w:sz w:val="24"/>
          <w:szCs w:val="24"/>
        </w:rPr>
        <w:t>. p</w:t>
      </w:r>
      <w:r w:rsidR="00914326">
        <w:rPr>
          <w:rFonts w:ascii="Times New Roman" w:hAnsi="Times New Roman" w:cs="Times New Roman"/>
          <w:sz w:val="24"/>
          <w:szCs w:val="24"/>
        </w:rPr>
        <w:t xml:space="preserve">. </w:t>
      </w:r>
      <w:r w:rsidR="004A52C7">
        <w:rPr>
          <w:rFonts w:ascii="Times New Roman" w:hAnsi="Times New Roman" w:cs="Times New Roman"/>
          <w:sz w:val="24"/>
          <w:szCs w:val="24"/>
        </w:rPr>
        <w:t xml:space="preserve"> </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proofErr w:type="spellStart"/>
      <w:r w:rsidR="00E32C8E" w:rsidRPr="0058795A">
        <w:rPr>
          <w:rFonts w:ascii="Times New Roman" w:hAnsi="Times New Roman" w:cs="Times New Roman"/>
          <w:i/>
          <w:iCs/>
          <w:sz w:val="24"/>
          <w:szCs w:val="24"/>
          <w:lang w:eastAsia="en-US"/>
        </w:rPr>
        <w:t>ex</w:t>
      </w:r>
      <w:proofErr w:type="spellEnd"/>
      <w:r w:rsidR="00E32C8E" w:rsidRPr="0058795A">
        <w:rPr>
          <w:rFonts w:ascii="Times New Roman" w:hAnsi="Times New Roman" w:cs="Times New Roman"/>
          <w:i/>
          <w:iCs/>
          <w:sz w:val="24"/>
          <w:szCs w:val="24"/>
          <w:lang w:eastAsia="en-US"/>
        </w:rPr>
        <w:t xml:space="preserve">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6333929"/>
      <w:bookmarkEnd w:id="1"/>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3"/>
      <w:bookmarkEnd w:id="4"/>
      <w:bookmarkEnd w:id="5"/>
    </w:p>
    <w:p w14:paraId="3A6A00AC" w14:textId="4E3F60E3" w:rsidR="0071358B" w:rsidRPr="0071358B" w:rsidRDefault="00127002" w:rsidP="0071358B">
      <w:pPr>
        <w:spacing w:after="0" w:line="240" w:lineRule="auto"/>
        <w:ind w:left="284"/>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        </w:t>
      </w:r>
      <w:r w:rsidR="00F3318C" w:rsidRPr="0058795A">
        <w:rPr>
          <w:rFonts w:ascii="Times New Roman" w:eastAsia="Calibri" w:hAnsi="Times New Roman" w:cs="Times New Roman"/>
          <w:color w:val="000000" w:themeColor="text1"/>
          <w:sz w:val="24"/>
          <w:szCs w:val="24"/>
        </w:rPr>
        <w:t>2.1.</w:t>
      </w:r>
      <w:r w:rsidR="00B41C66" w:rsidRPr="0071358B">
        <w:rPr>
          <w:rFonts w:ascii="Times New Roman" w:eastAsia="Calibri" w:hAnsi="Times New Roman" w:cs="Times New Roman"/>
          <w:color w:val="000000" w:themeColor="text1"/>
          <w:sz w:val="24"/>
          <w:szCs w:val="24"/>
        </w:rPr>
        <w:t>Perkančioji organizacija</w:t>
      </w:r>
      <w:r w:rsidR="00990159" w:rsidRPr="0071358B">
        <w:rPr>
          <w:rFonts w:ascii="Times New Roman" w:eastAsia="Times New Roman" w:hAnsi="Times New Roman" w:cs="Times New Roman"/>
          <w:sz w:val="24"/>
          <w:szCs w:val="24"/>
        </w:rPr>
        <w:t xml:space="preserve"> numato pirkti</w:t>
      </w:r>
      <w:r w:rsidR="008179D0" w:rsidRPr="0071358B">
        <w:rPr>
          <w:rFonts w:ascii="Times New Roman" w:hAnsi="Times New Roman"/>
          <w:sz w:val="24"/>
          <w:szCs w:val="24"/>
        </w:rPr>
        <w:t xml:space="preserve"> </w:t>
      </w:r>
      <w:r w:rsidR="00B32637" w:rsidRPr="00B32637">
        <w:rPr>
          <w:rFonts w:ascii="Times New Roman" w:eastAsia="Times New Roman" w:hAnsi="Times New Roman" w:cs="Times New Roman"/>
          <w:sz w:val="24"/>
          <w:szCs w:val="24"/>
          <w:lang w:eastAsia="en-US"/>
        </w:rPr>
        <w:t xml:space="preserve">Teritorijos Sodų g. 30 Švenčionys  tvarkymo </w:t>
      </w:r>
      <w:r w:rsidR="0071358B" w:rsidRPr="0071358B">
        <w:rPr>
          <w:rFonts w:ascii="Times New Roman" w:eastAsia="Times New Roman" w:hAnsi="Times New Roman" w:cs="Times New Roman"/>
          <w:sz w:val="24"/>
          <w:szCs w:val="24"/>
          <w:lang w:eastAsia="en-US"/>
        </w:rPr>
        <w:t>darbus.</w:t>
      </w:r>
    </w:p>
    <w:p w14:paraId="74FE09F2" w14:textId="584E2CD1" w:rsidR="00B75FC7" w:rsidRPr="0071358B" w:rsidRDefault="00A348A4" w:rsidP="0071358B">
      <w:pPr>
        <w:spacing w:after="0" w:line="240" w:lineRule="auto"/>
        <w:ind w:left="284" w:firstLine="425"/>
        <w:jc w:val="both"/>
        <w:rPr>
          <w:rFonts w:ascii="Times New Roman" w:hAnsi="Times New Roman" w:cs="Times New Roman"/>
          <w:sz w:val="24"/>
          <w:szCs w:val="24"/>
        </w:rPr>
      </w:pPr>
      <w:r w:rsidRPr="0071358B">
        <w:rPr>
          <w:rFonts w:ascii="Times New Roman" w:hAnsi="Times New Roman" w:cs="Times New Roman"/>
          <w:sz w:val="24"/>
          <w:szCs w:val="24"/>
        </w:rPr>
        <w:t xml:space="preserve">2.2. </w:t>
      </w:r>
      <w:r w:rsidR="0071358B" w:rsidRPr="0071358B">
        <w:rPr>
          <w:rFonts w:ascii="Times New Roman" w:hAnsi="Times New Roman" w:cs="Times New Roman"/>
          <w:sz w:val="24"/>
          <w:szCs w:val="24"/>
        </w:rPr>
        <w:t xml:space="preserve">Perkamų </w:t>
      </w:r>
      <w:r w:rsidR="0071358B" w:rsidRPr="0071358B">
        <w:rPr>
          <w:rFonts w:ascii="Times New Roman" w:hAnsi="Times New Roman" w:cs="Times New Roman"/>
          <w:bCs/>
          <w:sz w:val="24"/>
          <w:szCs w:val="24"/>
        </w:rPr>
        <w:t>d</w:t>
      </w:r>
      <w:r w:rsidR="00B75FC7" w:rsidRPr="0071358B">
        <w:rPr>
          <w:rFonts w:ascii="Times New Roman" w:hAnsi="Times New Roman" w:cs="Times New Roman"/>
          <w:bCs/>
          <w:sz w:val="24"/>
          <w:szCs w:val="24"/>
        </w:rPr>
        <w:t>arbų kiekiai</w:t>
      </w:r>
      <w:r w:rsidR="0071358B" w:rsidRPr="0071358B">
        <w:rPr>
          <w:rFonts w:ascii="Times New Roman" w:hAnsi="Times New Roman" w:cs="Times New Roman"/>
          <w:bCs/>
          <w:sz w:val="24"/>
          <w:szCs w:val="24"/>
        </w:rPr>
        <w:t>,</w:t>
      </w:r>
      <w:r w:rsidR="0071358B" w:rsidRPr="0071358B">
        <w:rPr>
          <w:rFonts w:ascii="Times New Roman" w:eastAsia="Times New Roman" w:hAnsi="Times New Roman" w:cs="Times New Roman"/>
          <w:sz w:val="24"/>
          <w:szCs w:val="24"/>
          <w:lang w:eastAsia="en-US"/>
        </w:rPr>
        <w:t xml:space="preserve"> ypatybės, kokybės ir kiti reikalavimai</w:t>
      </w:r>
      <w:r w:rsidR="0071358B" w:rsidRPr="0071358B">
        <w:rPr>
          <w:rFonts w:ascii="Times New Roman" w:hAnsi="Times New Roman" w:cs="Times New Roman"/>
          <w:bCs/>
          <w:sz w:val="24"/>
          <w:szCs w:val="24"/>
        </w:rPr>
        <w:t xml:space="preserve"> </w:t>
      </w:r>
      <w:r w:rsidR="00B75FC7" w:rsidRPr="0071358B">
        <w:rPr>
          <w:rFonts w:ascii="Times New Roman" w:hAnsi="Times New Roman" w:cs="Times New Roman"/>
          <w:bCs/>
          <w:sz w:val="24"/>
          <w:szCs w:val="24"/>
        </w:rPr>
        <w:t xml:space="preserve">nurodyti </w:t>
      </w:r>
      <w:r w:rsidR="00E378E9" w:rsidRPr="0071358B">
        <w:rPr>
          <w:rFonts w:ascii="Times New Roman" w:hAnsi="Times New Roman" w:cs="Times New Roman"/>
          <w:bCs/>
          <w:sz w:val="24"/>
          <w:szCs w:val="24"/>
        </w:rPr>
        <w:t xml:space="preserve"> </w:t>
      </w:r>
      <w:r w:rsidR="0071358B" w:rsidRPr="0071358B">
        <w:rPr>
          <w:rFonts w:ascii="Times New Roman" w:hAnsi="Times New Roman" w:cs="Times New Roman"/>
          <w:bCs/>
          <w:sz w:val="24"/>
          <w:szCs w:val="24"/>
        </w:rPr>
        <w:t>Techninėje specifikacijoje</w:t>
      </w:r>
      <w:r w:rsidR="005648C6" w:rsidRPr="0071358B">
        <w:rPr>
          <w:rFonts w:ascii="Times New Roman" w:hAnsi="Times New Roman" w:cs="Times New Roman"/>
          <w:bCs/>
          <w:sz w:val="24"/>
          <w:szCs w:val="24"/>
        </w:rPr>
        <w:t xml:space="preserve">, specialiųjų pirkimo sąlygų </w:t>
      </w:r>
      <w:r w:rsidR="005648C6" w:rsidRPr="004C3D3A">
        <w:rPr>
          <w:rFonts w:ascii="Times New Roman" w:hAnsi="Times New Roman" w:cs="Times New Roman"/>
          <w:bCs/>
          <w:sz w:val="24"/>
          <w:szCs w:val="24"/>
        </w:rPr>
        <w:t>2 priedas.</w:t>
      </w:r>
      <w:r w:rsidR="005648C6" w:rsidRPr="0071358B">
        <w:rPr>
          <w:rFonts w:ascii="Times New Roman" w:hAnsi="Times New Roman" w:cs="Times New Roman"/>
          <w:bCs/>
          <w:sz w:val="24"/>
          <w:szCs w:val="24"/>
        </w:rPr>
        <w:t xml:space="preserve">    </w:t>
      </w:r>
    </w:p>
    <w:p w14:paraId="48EEE6C2" w14:textId="07BBA5CD" w:rsidR="00B41C66" w:rsidRPr="0058795A" w:rsidRDefault="00C545B4" w:rsidP="0071358B">
      <w:pPr>
        <w:tabs>
          <w:tab w:val="left" w:pos="426"/>
          <w:tab w:val="left" w:pos="709"/>
        </w:tabs>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           </w:t>
      </w:r>
      <w:r w:rsidR="00507DC9" w:rsidRPr="0058795A">
        <w:rPr>
          <w:rFonts w:ascii="Times New Roman" w:hAnsi="Times New Roman" w:cs="Times New Roman"/>
          <w:sz w:val="24"/>
          <w:szCs w:val="24"/>
        </w:rPr>
        <w:t>2.</w:t>
      </w:r>
      <w:r w:rsidR="00901299" w:rsidRPr="0058795A">
        <w:rPr>
          <w:rFonts w:ascii="Times New Roman" w:hAnsi="Times New Roman" w:cs="Times New Roman"/>
          <w:sz w:val="24"/>
          <w:szCs w:val="24"/>
        </w:rPr>
        <w:t xml:space="preserve">3. </w:t>
      </w:r>
      <w:r w:rsidR="00B41C66" w:rsidRPr="0058795A">
        <w:rPr>
          <w:rFonts w:ascii="Times New Roman" w:hAnsi="Times New Roman" w:cs="Times New Roman"/>
          <w:sz w:val="24"/>
          <w:szCs w:val="24"/>
        </w:rPr>
        <w:t xml:space="preserve">Pirkimo objektas į dalis neskaidomas. </w:t>
      </w:r>
    </w:p>
    <w:p w14:paraId="0CA81FB8" w14:textId="5C67C135"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BE26FA" w:rsidRPr="0058795A">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FDB473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BE26FA" w:rsidRPr="0058795A">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6" w:name="_Toc126333930"/>
      <w:r w:rsidRPr="0058795A">
        <w:rPr>
          <w:rFonts w:ascii="Times New Roman" w:hAnsi="Times New Roman" w:cs="Times New Roman"/>
          <w:b/>
          <w:bCs/>
          <w:sz w:val="28"/>
          <w:szCs w:val="28"/>
        </w:rPr>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7" w:name="_Ref39427921"/>
      <w:bookmarkStart w:id="8" w:name="_Ref39427927"/>
      <w:bookmarkStart w:id="9" w:name="_Ref39740354"/>
      <w:r w:rsidR="00D22226" w:rsidRPr="0058795A">
        <w:rPr>
          <w:rFonts w:ascii="Times New Roman" w:hAnsi="Times New Roman" w:cs="Times New Roman"/>
          <w:b/>
          <w:bCs/>
          <w:sz w:val="28"/>
          <w:szCs w:val="28"/>
        </w:rPr>
        <w:t>Susitikimai su tiekėjais</w:t>
      </w:r>
      <w:bookmarkEnd w:id="7"/>
      <w:bookmarkEnd w:id="8"/>
      <w:r w:rsidR="003B6924" w:rsidRPr="0058795A">
        <w:rPr>
          <w:rFonts w:ascii="Times New Roman" w:hAnsi="Times New Roman" w:cs="Times New Roman"/>
          <w:b/>
          <w:bCs/>
          <w:sz w:val="28"/>
          <w:szCs w:val="28"/>
        </w:rPr>
        <w:t xml:space="preserve"> ir objekto apžiūra</w:t>
      </w:r>
      <w:bookmarkEnd w:id="6"/>
      <w:bookmarkEnd w:id="9"/>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6333931"/>
      <w:r w:rsidRPr="0058795A">
        <w:rPr>
          <w:rFonts w:ascii="Times New Roman" w:hAnsi="Times New Roman" w:cs="Times New Roman"/>
          <w:b/>
          <w:bCs/>
          <w:sz w:val="28"/>
          <w:szCs w:val="28"/>
        </w:rPr>
        <w:lastRenderedPageBreak/>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0"/>
      <w:bookmarkEnd w:id="11"/>
      <w:bookmarkEnd w:id="12"/>
      <w:r w:rsidR="00975F1F" w:rsidRPr="0058795A">
        <w:rPr>
          <w:rFonts w:ascii="Times New Roman" w:hAnsi="Times New Roman" w:cs="Times New Roman"/>
          <w:b/>
          <w:bCs/>
          <w:sz w:val="28"/>
          <w:szCs w:val="28"/>
        </w:rPr>
        <w:t xml:space="preserve"> ir kvalifikacijos reikalavimai</w:t>
      </w:r>
      <w:bookmarkEnd w:id="13"/>
    </w:p>
    <w:p w14:paraId="23B058CE" w14:textId="2130D1C6" w:rsidR="002C5249" w:rsidRPr="0058795A" w:rsidRDefault="009D2F13" w:rsidP="00A348A4">
      <w:pPr>
        <w:pStyle w:val="Sraopastraipa"/>
        <w:spacing w:after="12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4"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proofErr w:type="spellStart"/>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proofErr w:type="spellEnd"/>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4"/>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34E32D48" w14:textId="4E137FDC" w:rsidR="007B6F6D" w:rsidRPr="0071358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58795A">
        <w:rPr>
          <w:rFonts w:ascii="Times New Roman" w:hAnsi="Times New Roman" w:cs="Times New Roman"/>
          <w:sz w:val="24"/>
          <w:szCs w:val="24"/>
        </w:rPr>
        <w:t>4.2.</w:t>
      </w:r>
      <w:r w:rsidR="00CF198C">
        <w:rPr>
          <w:rFonts w:ascii="Times New Roman" w:hAnsi="Times New Roman" w:cs="Times New Roman"/>
          <w:sz w:val="24"/>
          <w:szCs w:val="24"/>
        </w:rPr>
        <w:t xml:space="preserve"> </w:t>
      </w:r>
      <w:r w:rsidR="0071358B" w:rsidRPr="0071358B">
        <w:rPr>
          <w:rFonts w:ascii="Times New Roman" w:eastAsia="Calibri" w:hAnsi="Times New Roman" w:cs="Times New Roman"/>
          <w:sz w:val="24"/>
          <w:szCs w:val="24"/>
          <w:lang w:eastAsia="en-US"/>
        </w:rPr>
        <w:t>Tiekėjams keliami</w:t>
      </w:r>
      <w:r w:rsidR="00CF198C">
        <w:rPr>
          <w:rFonts w:ascii="Times New Roman" w:eastAsia="Calibri" w:hAnsi="Times New Roman" w:cs="Times New Roman"/>
          <w:sz w:val="24"/>
          <w:szCs w:val="24"/>
          <w:lang w:eastAsia="en-US"/>
        </w:rPr>
        <w:t xml:space="preserve"> kvalifikaciniai reikalavimai ir reikalavimai laikytis</w:t>
      </w:r>
      <w:r w:rsidR="0071358B" w:rsidRPr="0071358B">
        <w:rPr>
          <w:rFonts w:ascii="Times New Roman" w:eastAsia="Calibri" w:hAnsi="Times New Roman" w:cs="Times New Roman"/>
          <w:sz w:val="24"/>
          <w:szCs w:val="24"/>
          <w:lang w:eastAsia="en-US"/>
        </w:rPr>
        <w:t xml:space="preserve"> aplinkos apsaugos vadybos sistemos standartų </w:t>
      </w:r>
      <w:r w:rsidR="00A6625B" w:rsidRPr="0071358B">
        <w:rPr>
          <w:rFonts w:ascii="Times New Roman" w:hAnsi="Times New Roman" w:cs="Times New Roman"/>
          <w:sz w:val="24"/>
          <w:szCs w:val="24"/>
        </w:rPr>
        <w:t xml:space="preserve">ir jų atitiktį patvirtinantys dokumentai nurodyti </w:t>
      </w:r>
      <w:r w:rsidR="00765189" w:rsidRPr="0071358B">
        <w:rPr>
          <w:rFonts w:ascii="Times New Roman" w:hAnsi="Times New Roman" w:cs="Times New Roman"/>
          <w:sz w:val="24"/>
          <w:szCs w:val="24"/>
        </w:rPr>
        <w:t>specialiųjų p</w:t>
      </w:r>
      <w:r w:rsidR="00551FA7" w:rsidRPr="0071358B">
        <w:rPr>
          <w:rFonts w:ascii="Times New Roman" w:hAnsi="Times New Roman" w:cs="Times New Roman"/>
          <w:sz w:val="24"/>
          <w:szCs w:val="24"/>
        </w:rPr>
        <w:t xml:space="preserve">irkimo </w:t>
      </w:r>
      <w:r w:rsidR="00A6625B" w:rsidRPr="0071358B">
        <w:rPr>
          <w:rFonts w:ascii="Times New Roman" w:hAnsi="Times New Roman" w:cs="Times New Roman"/>
          <w:sz w:val="24"/>
          <w:szCs w:val="24"/>
        </w:rPr>
        <w:t xml:space="preserve">sąlygų  </w:t>
      </w:r>
      <w:r w:rsidR="00901299" w:rsidRPr="0071358B">
        <w:rPr>
          <w:rFonts w:ascii="Times New Roman" w:hAnsi="Times New Roman" w:cs="Times New Roman"/>
          <w:sz w:val="24"/>
          <w:szCs w:val="24"/>
        </w:rPr>
        <w:t>4</w:t>
      </w:r>
      <w:r w:rsidR="000B1F4C" w:rsidRPr="0071358B">
        <w:rPr>
          <w:rFonts w:ascii="Times New Roman" w:hAnsi="Times New Roman" w:cs="Times New Roman"/>
          <w:sz w:val="24"/>
          <w:szCs w:val="24"/>
        </w:rPr>
        <w:t xml:space="preserve"> </w:t>
      </w:r>
      <w:r w:rsidR="00A6625B" w:rsidRPr="0071358B">
        <w:rPr>
          <w:rFonts w:ascii="Times New Roman" w:hAnsi="Times New Roman" w:cs="Times New Roman"/>
          <w:sz w:val="24"/>
          <w:szCs w:val="24"/>
        </w:rPr>
        <w:t xml:space="preserve">priede. </w:t>
      </w: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5"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5"/>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Pr="0058795A" w:rsidRDefault="00245E8F" w:rsidP="00B22CE8">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6"/>
      <w:bookmarkEnd w:id="17"/>
      <w:bookmarkEnd w:id="18"/>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4C3D3A">
        <w:rPr>
          <w:rFonts w:ascii="Times New Roman" w:hAnsi="Times New Roman" w:cs="Times New Roman"/>
          <w:sz w:val="24"/>
          <w:szCs w:val="24"/>
        </w:rPr>
        <w:t>sąlygų</w:t>
      </w:r>
      <w:r w:rsidR="00DE5F20" w:rsidRPr="004C3D3A">
        <w:rPr>
          <w:rFonts w:ascii="Times New Roman" w:hAnsi="Times New Roman" w:cs="Times New Roman"/>
          <w:sz w:val="24"/>
          <w:szCs w:val="24"/>
        </w:rPr>
        <w:t xml:space="preserve"> </w:t>
      </w:r>
      <w:r w:rsidR="006C4803" w:rsidRPr="004C3D3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58795A"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4C3D3A">
        <w:rPr>
          <w:rFonts w:ascii="Times New Roman" w:hAnsi="Times New Roman" w:cs="Times New Roman"/>
          <w:sz w:val="24"/>
          <w:szCs w:val="24"/>
        </w:rPr>
        <w:t>5</w:t>
      </w:r>
      <w:r w:rsidRPr="004C3D3A">
        <w:rPr>
          <w:rFonts w:ascii="Times New Roman" w:hAnsi="Times New Roman" w:cs="Times New Roman"/>
          <w:sz w:val="24"/>
          <w:szCs w:val="24"/>
        </w:rPr>
        <w:t xml:space="preserve"> priedas</w:t>
      </w:r>
      <w:r w:rsidRPr="0058795A">
        <w:rPr>
          <w:rFonts w:ascii="Times New Roman" w:hAnsi="Times New Roman" w:cs="Times New Roman"/>
          <w:sz w:val="24"/>
          <w:szCs w:val="24"/>
        </w:rPr>
        <w:t xml:space="preserve">). Pasirašydamas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asiūlymą, tiekėjas patvirtina ir EBVPD tikrumą;</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8795A">
        <w:rPr>
          <w:rFonts w:ascii="Times New Roman" w:hAnsi="Times New Roman" w:cs="Times New Roman"/>
          <w:b/>
          <w:bCs/>
          <w:sz w:val="28"/>
          <w:szCs w:val="28"/>
        </w:rPr>
        <w:lastRenderedPageBreak/>
        <w:t>Pasiūlymo galiojimo užtikrinimas</w:t>
      </w:r>
      <w:bookmarkEnd w:id="24"/>
      <w:bookmarkEnd w:id="25"/>
      <w:bookmarkEnd w:id="26"/>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8795A">
        <w:rPr>
          <w:rFonts w:ascii="Times New Roman" w:hAnsi="Times New Roman" w:cs="Times New Roman"/>
          <w:b/>
          <w:bCs/>
          <w:sz w:val="28"/>
          <w:szCs w:val="28"/>
        </w:rPr>
        <w:t>Elektroninis aukcionas</w:t>
      </w:r>
      <w:bookmarkEnd w:id="27"/>
      <w:bookmarkEnd w:id="28"/>
      <w:bookmarkEnd w:id="29"/>
      <w:bookmarkEnd w:id="30"/>
      <w:bookmarkEnd w:id="31"/>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2"/>
      <w:bookmarkEnd w:id="33"/>
      <w:bookmarkEnd w:id="34"/>
      <w:bookmarkEnd w:id="35"/>
      <w:bookmarkEnd w:id="36"/>
    </w:p>
    <w:p w14:paraId="46E1A60B" w14:textId="20C3D745"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Perkančioji organizacija ekonomiškai naudingiausią pasiūlymą išrenka pagal tiekėjo pasiūlyme nurodytą</w:t>
      </w:r>
      <w:r w:rsidR="006C6752">
        <w:rPr>
          <w:rFonts w:ascii="Times New Roman" w:hAnsi="Times New Roman" w:cs="Times New Roman"/>
          <w:sz w:val="24"/>
          <w:szCs w:val="24"/>
        </w:rPr>
        <w:t xml:space="preserve"> mažiausią</w:t>
      </w:r>
      <w:r w:rsidR="004E71CB" w:rsidRPr="0058795A">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7"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7"/>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8" w:name="_Ref39425999"/>
      <w:bookmarkStart w:id="39" w:name="_Ref39426005"/>
      <w:bookmarkStart w:id="40"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8"/>
      <w:bookmarkEnd w:id="39"/>
      <w:bookmarkEnd w:id="40"/>
    </w:p>
    <w:p w14:paraId="28DF579A" w14:textId="5512F939"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58795A">
        <w:rPr>
          <w:rFonts w:ascii="Times New Roman" w:hAnsi="Times New Roman" w:cs="Times New Roman"/>
          <w:sz w:val="24"/>
          <w:szCs w:val="24"/>
        </w:rPr>
        <w:t xml:space="preserve">sąlygų </w:t>
      </w:r>
      <w:r w:rsidR="003F64B4" w:rsidRPr="0058795A">
        <w:rPr>
          <w:rFonts w:ascii="Times New Roman" w:hAnsi="Times New Roman" w:cs="Times New Roman"/>
          <w:sz w:val="24"/>
          <w:szCs w:val="24"/>
        </w:rPr>
        <w:t xml:space="preserve"> </w:t>
      </w:r>
      <w:r w:rsidR="00450DCF">
        <w:rPr>
          <w:rFonts w:ascii="Times New Roman" w:hAnsi="Times New Roman" w:cs="Times New Roman"/>
          <w:sz w:val="24"/>
          <w:szCs w:val="24"/>
        </w:rPr>
        <w:t>7</w:t>
      </w:r>
      <w:r w:rsidR="003F64B4" w:rsidRPr="0058795A">
        <w:rPr>
          <w:rFonts w:ascii="Times New Roman" w:hAnsi="Times New Roman" w:cs="Times New Roman"/>
          <w:sz w:val="24"/>
          <w:szCs w:val="24"/>
        </w:rPr>
        <w:t xml:space="preserve"> </w:t>
      </w:r>
      <w:r w:rsidR="00D86901" w:rsidRPr="0058795A">
        <w:rPr>
          <w:rFonts w:ascii="Times New Roman" w:hAnsi="Times New Roman" w:cs="Times New Roman"/>
          <w:sz w:val="24"/>
          <w:szCs w:val="24"/>
        </w:rPr>
        <w:t>priede „Sutarties projekt</w:t>
      </w:r>
      <w:bookmarkEnd w:id="2"/>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4D44E4">
          <w:headerReference w:type="default" r:id="rId12"/>
          <w:footerReference w:type="default" r:id="rId13"/>
          <w:footerReference w:type="first" r:id="rId14"/>
          <w:pgSz w:w="12240" w:h="15840"/>
          <w:pgMar w:top="1134" w:right="567" w:bottom="1134" w:left="1701" w:header="720" w:footer="720" w:gutter="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1"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1"/>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8795A" w:rsidRDefault="009F4FBE" w:rsidP="004B3551">
            <w:pPr>
              <w:jc w:val="center"/>
              <w:rPr>
                <w:rFonts w:ascii="Times New Roman" w:hAnsi="Times New Roman" w:cs="Times New Roman"/>
                <w:b/>
                <w:bCs/>
                <w:sz w:val="24"/>
                <w:szCs w:val="24"/>
              </w:rPr>
            </w:pPr>
            <w:proofErr w:type="spellStart"/>
            <w:r w:rsidRPr="0058795A">
              <w:rPr>
                <w:rFonts w:ascii="Times New Roman" w:hAnsi="Times New Roman" w:cs="Times New Roman"/>
                <w:b/>
                <w:bCs/>
                <w:sz w:val="24"/>
                <w:szCs w:val="24"/>
              </w:rPr>
              <w:t>Eil.Nr</w:t>
            </w:r>
            <w:proofErr w:type="spellEnd"/>
            <w:r w:rsidRPr="0058795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w:t>
            </w:r>
            <w:r w:rsidRPr="0058795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lastRenderedPageBreak/>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58795A">
              <w:rPr>
                <w:rFonts w:ascii="Times New Roman" w:hAnsi="Times New Roman" w:cs="Times New Roman"/>
                <w:i/>
                <w:iCs/>
                <w:sz w:val="24"/>
                <w:szCs w:val="24"/>
              </w:rPr>
              <w:lastRenderedPageBreak/>
              <w:t>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037EEC4E" w:rsidR="008D704D" w:rsidRDefault="008D704D" w:rsidP="008D704D">
      <w:pPr>
        <w:pStyle w:val="Antrat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71358B">
        <w:rPr>
          <w:rFonts w:ascii="Times New Roman" w:eastAsia="Calibri" w:hAnsi="Times New Roman" w:cs="Times New Roman"/>
          <w:color w:val="auto"/>
          <w:sz w:val="24"/>
          <w:szCs w:val="24"/>
        </w:rPr>
        <w:t>ė</w:t>
      </w:r>
      <w:r w:rsidR="005648C6" w:rsidRPr="0058795A">
        <w:rPr>
          <w:rFonts w:ascii="Times New Roman" w:eastAsia="Calibri" w:hAnsi="Times New Roman" w:cs="Times New Roman"/>
          <w:color w:val="auto"/>
          <w:sz w:val="24"/>
          <w:szCs w:val="24"/>
        </w:rPr>
        <w:t xml:space="preserve"> </w:t>
      </w:r>
      <w:r w:rsidR="0071358B">
        <w:rPr>
          <w:rFonts w:ascii="Times New Roman" w:eastAsia="Calibri" w:hAnsi="Times New Roman" w:cs="Times New Roman"/>
          <w:color w:val="auto"/>
          <w:sz w:val="24"/>
          <w:szCs w:val="24"/>
        </w:rPr>
        <w:t>specifikacija</w:t>
      </w:r>
      <w:r w:rsidRPr="0058795A">
        <w:rPr>
          <w:rFonts w:ascii="Times New Roman" w:eastAsia="Calibri" w:hAnsi="Times New Roman" w:cs="Times New Roman"/>
          <w:color w:val="auto"/>
          <w:sz w:val="24"/>
          <w:szCs w:val="24"/>
        </w:rPr>
        <w:t>“</w:t>
      </w:r>
      <w:bookmarkEnd w:id="42"/>
      <w:bookmarkEnd w:id="43"/>
      <w:bookmarkEnd w:id="44"/>
      <w:bookmarkEnd w:id="45"/>
      <w:bookmarkEnd w:id="46"/>
    </w:p>
    <w:p w14:paraId="3D18C15F" w14:textId="77777777" w:rsidR="00B32637" w:rsidRPr="00B32637" w:rsidRDefault="00B32637" w:rsidP="00B32637"/>
    <w:p w14:paraId="29B2DEF0" w14:textId="77777777" w:rsidR="00B32637" w:rsidRPr="00B32637" w:rsidRDefault="00B32637" w:rsidP="00B32637">
      <w:pPr>
        <w:widowControl w:val="0"/>
        <w:shd w:val="clear" w:color="auto" w:fill="FFFFFF"/>
        <w:autoSpaceDE w:val="0"/>
        <w:autoSpaceDN w:val="0"/>
        <w:adjustRightInd w:val="0"/>
        <w:spacing w:after="0" w:line="288" w:lineRule="exact"/>
        <w:ind w:left="426" w:right="1383" w:firstLine="1383"/>
        <w:jc w:val="center"/>
        <w:rPr>
          <w:rFonts w:ascii="Times New Roman" w:eastAsia="Times New Roman" w:hAnsi="Times New Roman" w:cs="Times New Roman"/>
          <w:b/>
          <w:sz w:val="24"/>
          <w:szCs w:val="24"/>
          <w:lang w:eastAsia="en-US"/>
        </w:rPr>
      </w:pPr>
      <w:r w:rsidRPr="00B32637">
        <w:rPr>
          <w:rFonts w:ascii="Times New Roman" w:eastAsia="Times New Roman" w:hAnsi="Times New Roman" w:cs="Times New Roman"/>
          <w:b/>
          <w:sz w:val="24"/>
          <w:szCs w:val="24"/>
          <w:lang w:eastAsia="en-US"/>
        </w:rPr>
        <w:t>Teritorijos Sodų g. 30 Švenčionys  tvarkymo darbų techninė specifikacija</w:t>
      </w:r>
    </w:p>
    <w:p w14:paraId="4E1F5A8E" w14:textId="77777777" w:rsidR="00B32637" w:rsidRPr="00B32637" w:rsidRDefault="00B32637" w:rsidP="00B32637">
      <w:pPr>
        <w:widowControl w:val="0"/>
        <w:shd w:val="clear" w:color="auto" w:fill="FFFFFF"/>
        <w:autoSpaceDE w:val="0"/>
        <w:autoSpaceDN w:val="0"/>
        <w:adjustRightInd w:val="0"/>
        <w:spacing w:before="427" w:after="0" w:line="278" w:lineRule="exact"/>
        <w:ind w:left="14" w:right="29" w:firstLine="725"/>
        <w:jc w:val="both"/>
        <w:rPr>
          <w:rFonts w:ascii="Times New Roman" w:eastAsia="Times New Roman" w:hAnsi="Times New Roman" w:cs="Times New Roman"/>
          <w:sz w:val="24"/>
          <w:szCs w:val="24"/>
          <w:lang w:eastAsia="en-US"/>
        </w:rPr>
      </w:pPr>
      <w:r w:rsidRPr="00B32637">
        <w:rPr>
          <w:rFonts w:ascii="Times New Roman" w:eastAsia="Times New Roman" w:hAnsi="Times New Roman" w:cs="Times New Roman"/>
          <w:b/>
          <w:bCs/>
          <w:sz w:val="24"/>
          <w:szCs w:val="24"/>
          <w:lang w:eastAsia="en-US"/>
        </w:rPr>
        <w:t xml:space="preserve">Pirkimo objektas </w:t>
      </w:r>
      <w:r w:rsidRPr="00B32637">
        <w:rPr>
          <w:rFonts w:ascii="Times New Roman" w:eastAsia="Times New Roman" w:hAnsi="Times New Roman" w:cs="Times New Roman"/>
          <w:sz w:val="24"/>
          <w:szCs w:val="24"/>
          <w:lang w:eastAsia="en-US"/>
        </w:rPr>
        <w:t>– Teritorijos Sodų g. 30 Švenčionys tvarkymo darbai</w:t>
      </w:r>
    </w:p>
    <w:p w14:paraId="23E1CA5C" w14:textId="77777777" w:rsidR="00B32637" w:rsidRPr="00B32637" w:rsidRDefault="00B32637" w:rsidP="00B32637">
      <w:pPr>
        <w:widowControl w:val="0"/>
        <w:shd w:val="clear" w:color="auto" w:fill="FFFFFF"/>
        <w:autoSpaceDE w:val="0"/>
        <w:autoSpaceDN w:val="0"/>
        <w:adjustRightInd w:val="0"/>
        <w:spacing w:before="427" w:after="0" w:line="278" w:lineRule="exact"/>
        <w:ind w:left="14" w:right="29" w:firstLine="725"/>
        <w:jc w:val="both"/>
        <w:rPr>
          <w:rFonts w:ascii="Times New Roman" w:eastAsia="Times New Roman" w:hAnsi="Times New Roman" w:cs="Times New Roman"/>
          <w:sz w:val="24"/>
          <w:szCs w:val="24"/>
          <w:lang w:eastAsia="en-US"/>
        </w:rPr>
      </w:pPr>
      <w:r w:rsidRPr="00B32637">
        <w:rPr>
          <w:rFonts w:ascii="Times New Roman" w:eastAsia="Times New Roman" w:hAnsi="Times New Roman" w:cs="Times New Roman"/>
          <w:b/>
          <w:bCs/>
          <w:sz w:val="24"/>
          <w:szCs w:val="24"/>
          <w:lang w:eastAsia="en-US"/>
        </w:rPr>
        <w:t>Statybos rūšis</w:t>
      </w:r>
      <w:r w:rsidRPr="00B32637">
        <w:rPr>
          <w:rFonts w:ascii="Times New Roman" w:eastAsia="Times New Roman" w:hAnsi="Times New Roman" w:cs="Times New Roman"/>
          <w:sz w:val="24"/>
          <w:szCs w:val="24"/>
          <w:lang w:eastAsia="en-US"/>
        </w:rPr>
        <w:t xml:space="preserve"> </w:t>
      </w:r>
      <w:r w:rsidRPr="00B32637">
        <w:rPr>
          <w:rFonts w:ascii="Times New Roman" w:eastAsia="Times New Roman" w:hAnsi="Times New Roman" w:cs="Times New Roman"/>
          <w:sz w:val="20"/>
          <w:szCs w:val="20"/>
          <w:lang w:val="en-US" w:eastAsia="en-US"/>
        </w:rPr>
        <w:t xml:space="preserve"> - </w:t>
      </w:r>
      <w:r w:rsidRPr="00B32637">
        <w:rPr>
          <w:rFonts w:ascii="Times New Roman" w:eastAsia="Times New Roman" w:hAnsi="Times New Roman" w:cs="Times New Roman"/>
          <w:sz w:val="24"/>
          <w:szCs w:val="24"/>
          <w:lang w:eastAsia="en-US"/>
        </w:rPr>
        <w:t>Paprastasis remontas</w:t>
      </w:r>
    </w:p>
    <w:p w14:paraId="281CFDEB" w14:textId="77777777" w:rsidR="00B32637" w:rsidRPr="00B32637" w:rsidRDefault="00B32637" w:rsidP="00B32637">
      <w:pPr>
        <w:widowControl w:val="0"/>
        <w:shd w:val="clear" w:color="auto" w:fill="FFFFFF"/>
        <w:autoSpaceDE w:val="0"/>
        <w:autoSpaceDN w:val="0"/>
        <w:adjustRightInd w:val="0"/>
        <w:spacing w:before="427" w:after="0" w:line="278" w:lineRule="exact"/>
        <w:ind w:left="14" w:right="29" w:firstLine="725"/>
        <w:jc w:val="both"/>
        <w:rPr>
          <w:rFonts w:ascii="Times New Roman" w:eastAsia="Times New Roman" w:hAnsi="Times New Roman" w:cs="Times New Roman"/>
          <w:b/>
          <w:sz w:val="24"/>
          <w:szCs w:val="24"/>
          <w:lang w:eastAsia="en-US"/>
        </w:rPr>
      </w:pPr>
      <w:r w:rsidRPr="00B32637">
        <w:rPr>
          <w:rFonts w:ascii="Times New Roman" w:eastAsia="Times New Roman" w:hAnsi="Times New Roman" w:cs="Times New Roman"/>
          <w:b/>
          <w:sz w:val="24"/>
          <w:szCs w:val="24"/>
          <w:lang w:eastAsia="en-US"/>
        </w:rPr>
        <w:t>Perkami darbai:</w:t>
      </w:r>
    </w:p>
    <w:p w14:paraId="7B45F9AF"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 xml:space="preserve"> Pėsčiųjų takų remontas;</w:t>
      </w:r>
    </w:p>
    <w:p w14:paraId="46889C32"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Pastatų nuogrindos remontas;</w:t>
      </w:r>
    </w:p>
    <w:p w14:paraId="01DCFA1E"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Automobilių stovėjimo aikštelės remontas;</w:t>
      </w:r>
    </w:p>
    <w:p w14:paraId="1573FD1C"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Lauko pavėsinių pagrindo dangos remontas;</w:t>
      </w:r>
    </w:p>
    <w:p w14:paraId="1DC1D519"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Asfaltbetonio takų ardymas;</w:t>
      </w:r>
    </w:p>
    <w:p w14:paraId="3018D3DC"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Lietaus surinkimo tinklų remontas;</w:t>
      </w:r>
    </w:p>
    <w:p w14:paraId="4384661B"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Neįgaliųjų panduso įrengimas;</w:t>
      </w:r>
    </w:p>
    <w:p w14:paraId="494DE2B7" w14:textId="77777777" w:rsidR="00B32637" w:rsidRPr="00B32637" w:rsidRDefault="00B32637" w:rsidP="00B32637">
      <w:pPr>
        <w:widowControl w:val="0"/>
        <w:numPr>
          <w:ilvl w:val="0"/>
          <w:numId w:val="25"/>
        </w:numPr>
        <w:shd w:val="clear" w:color="auto" w:fill="FFFFFF"/>
        <w:autoSpaceDE w:val="0"/>
        <w:autoSpaceDN w:val="0"/>
        <w:adjustRightInd w:val="0"/>
        <w:spacing w:after="0" w:line="240" w:lineRule="auto"/>
        <w:ind w:right="29"/>
        <w:contextualSpacing/>
        <w:jc w:val="both"/>
        <w:rPr>
          <w:rFonts w:ascii="Times New Roman" w:eastAsia="Times New Roman" w:hAnsi="Times New Roman" w:cs="Times New Roman"/>
          <w:bCs/>
          <w:sz w:val="24"/>
          <w:szCs w:val="24"/>
          <w:lang w:eastAsia="en-US"/>
        </w:rPr>
      </w:pPr>
      <w:r w:rsidRPr="00B32637">
        <w:rPr>
          <w:rFonts w:ascii="Times New Roman" w:eastAsia="Times New Roman" w:hAnsi="Times New Roman" w:cs="Times New Roman"/>
          <w:bCs/>
          <w:sz w:val="24"/>
          <w:szCs w:val="24"/>
          <w:lang w:eastAsia="en-US"/>
        </w:rPr>
        <w:t>Krovinių iškrovimo rampos, lauko laiptų ir aikštelių remontas.</w:t>
      </w:r>
    </w:p>
    <w:p w14:paraId="4BFF5634" w14:textId="77777777" w:rsidR="00B32637" w:rsidRPr="00B32637" w:rsidRDefault="00B32637" w:rsidP="00B32637">
      <w:pPr>
        <w:widowControl w:val="0"/>
        <w:shd w:val="clear" w:color="auto" w:fill="FFFFFF"/>
        <w:autoSpaceDE w:val="0"/>
        <w:autoSpaceDN w:val="0"/>
        <w:adjustRightInd w:val="0"/>
        <w:spacing w:after="0" w:line="240" w:lineRule="auto"/>
        <w:ind w:right="29"/>
        <w:jc w:val="both"/>
        <w:rPr>
          <w:rFonts w:ascii="Times New Roman" w:eastAsia="Times New Roman" w:hAnsi="Times New Roman" w:cs="Times New Roman"/>
          <w:bCs/>
          <w:color w:val="EE0000"/>
          <w:sz w:val="24"/>
          <w:szCs w:val="24"/>
          <w:lang w:eastAsia="en-US"/>
        </w:rPr>
      </w:pPr>
    </w:p>
    <w:p w14:paraId="1D9AECEC" w14:textId="77777777" w:rsidR="00B32637" w:rsidRPr="00B32637" w:rsidRDefault="00B32637" w:rsidP="00B32637">
      <w:pPr>
        <w:widowControl w:val="0"/>
        <w:shd w:val="clear" w:color="auto" w:fill="FFFFFF"/>
        <w:autoSpaceDE w:val="0"/>
        <w:autoSpaceDN w:val="0"/>
        <w:adjustRightInd w:val="0"/>
        <w:spacing w:before="288" w:after="0" w:line="278" w:lineRule="exact"/>
        <w:ind w:left="720"/>
        <w:contextualSpacing/>
        <w:rPr>
          <w:rFonts w:ascii="Times New Roman" w:eastAsia="Times New Roman" w:hAnsi="Times New Roman" w:cs="Times New Roman"/>
          <w:sz w:val="20"/>
          <w:szCs w:val="20"/>
          <w:lang w:val="en-US" w:eastAsia="en-US"/>
        </w:rPr>
      </w:pPr>
      <w:r w:rsidRPr="00B32637">
        <w:rPr>
          <w:rFonts w:ascii="Times New Roman" w:eastAsia="Times New Roman" w:hAnsi="Times New Roman" w:cs="Times New Roman"/>
          <w:b/>
          <w:bCs/>
          <w:spacing w:val="-1"/>
          <w:sz w:val="24"/>
          <w:szCs w:val="24"/>
          <w:lang w:eastAsia="en-US"/>
        </w:rPr>
        <w:t>Bendrieji darbų vykdymo ir medžiagų kokybės reikalavimai:</w:t>
      </w:r>
    </w:p>
    <w:p w14:paraId="5B7FE004" w14:textId="77777777" w:rsidR="00B32637" w:rsidRPr="00B32637" w:rsidRDefault="00B32637" w:rsidP="00B32637">
      <w:pPr>
        <w:widowControl w:val="0"/>
        <w:numPr>
          <w:ilvl w:val="0"/>
          <w:numId w:val="24"/>
        </w:numPr>
        <w:shd w:val="clear" w:color="auto" w:fill="FFFFFF"/>
        <w:tabs>
          <w:tab w:val="left" w:pos="1094"/>
        </w:tabs>
        <w:autoSpaceDE w:val="0"/>
        <w:autoSpaceDN w:val="0"/>
        <w:adjustRightInd w:val="0"/>
        <w:spacing w:before="5" w:after="0" w:line="278" w:lineRule="exact"/>
        <w:ind w:left="720"/>
        <w:contextualSpacing/>
        <w:rPr>
          <w:rFonts w:ascii="Times New Roman" w:eastAsia="Times New Roman" w:hAnsi="Times New Roman" w:cs="Times New Roman"/>
          <w:spacing w:val="-20"/>
          <w:sz w:val="24"/>
          <w:szCs w:val="24"/>
          <w:lang w:eastAsia="en-US"/>
        </w:rPr>
      </w:pPr>
      <w:r w:rsidRPr="00B32637">
        <w:rPr>
          <w:rFonts w:ascii="Times New Roman" w:eastAsia="Times New Roman" w:hAnsi="Times New Roman" w:cs="Times New Roman"/>
          <w:sz w:val="24"/>
          <w:szCs w:val="24"/>
          <w:lang w:eastAsia="en-US"/>
        </w:rPr>
        <w:t>Darbus gali vykdyti tik turintys atitinkamų specialiųjų žinių ir įgūdžių specialistai.</w:t>
      </w:r>
    </w:p>
    <w:p w14:paraId="53C1E1D4" w14:textId="77777777" w:rsidR="00B32637" w:rsidRPr="00B32637" w:rsidRDefault="00B32637" w:rsidP="00B32637">
      <w:pPr>
        <w:widowControl w:val="0"/>
        <w:numPr>
          <w:ilvl w:val="0"/>
          <w:numId w:val="24"/>
        </w:numPr>
        <w:shd w:val="clear" w:color="auto" w:fill="FFFFFF"/>
        <w:tabs>
          <w:tab w:val="left" w:pos="1094"/>
        </w:tabs>
        <w:autoSpaceDE w:val="0"/>
        <w:autoSpaceDN w:val="0"/>
        <w:adjustRightInd w:val="0"/>
        <w:spacing w:after="0" w:line="278" w:lineRule="exact"/>
        <w:ind w:right="38" w:firstLine="734"/>
        <w:jc w:val="both"/>
        <w:rPr>
          <w:rFonts w:ascii="Times New Roman" w:eastAsia="Times New Roman" w:hAnsi="Times New Roman" w:cs="Times New Roman"/>
          <w:spacing w:val="-5"/>
          <w:sz w:val="24"/>
          <w:szCs w:val="24"/>
          <w:lang w:eastAsia="en-US"/>
        </w:rPr>
      </w:pPr>
      <w:r w:rsidRPr="00B32637">
        <w:rPr>
          <w:rFonts w:ascii="Times New Roman" w:eastAsia="Times New Roman" w:hAnsi="Times New Roman" w:cs="Times New Roman"/>
          <w:sz w:val="24"/>
          <w:szCs w:val="24"/>
          <w:lang w:eastAsia="en-US"/>
        </w:rPr>
        <w:t>Darbai vykdomi, suderinus su perkančiąja organizacija. Darbai vykdomi nenutraukiant  įstaigos veiklos. Už darbų saugą atsako darbus atliekanti organizacija.</w:t>
      </w:r>
    </w:p>
    <w:p w14:paraId="50015CD4" w14:textId="77777777" w:rsidR="00B32637" w:rsidRPr="00B32637" w:rsidRDefault="00B32637" w:rsidP="00B32637">
      <w:pPr>
        <w:widowControl w:val="0"/>
        <w:numPr>
          <w:ilvl w:val="0"/>
          <w:numId w:val="24"/>
        </w:numPr>
        <w:shd w:val="clear" w:color="auto" w:fill="FFFFFF"/>
        <w:tabs>
          <w:tab w:val="left" w:pos="1094"/>
        </w:tabs>
        <w:autoSpaceDE w:val="0"/>
        <w:autoSpaceDN w:val="0"/>
        <w:adjustRightInd w:val="0"/>
        <w:spacing w:before="10" w:after="0" w:line="278" w:lineRule="exact"/>
        <w:ind w:right="38" w:firstLine="734"/>
        <w:jc w:val="both"/>
        <w:rPr>
          <w:rFonts w:ascii="Times New Roman" w:eastAsia="Times New Roman" w:hAnsi="Times New Roman" w:cs="Times New Roman"/>
          <w:spacing w:val="-11"/>
          <w:sz w:val="24"/>
          <w:szCs w:val="24"/>
          <w:lang w:eastAsia="en-US"/>
        </w:rPr>
      </w:pPr>
      <w:r w:rsidRPr="00B32637">
        <w:rPr>
          <w:rFonts w:ascii="Times New Roman" w:eastAsia="Times New Roman" w:hAnsi="Times New Roman" w:cs="Times New Roman"/>
          <w:sz w:val="24"/>
          <w:szCs w:val="24"/>
          <w:lang w:eastAsia="en-US"/>
        </w:rPr>
        <w:t>Perkančiajai organizacijai prašant, turi būti pateikiami dokumentai, patvirtinantys gaminių, medžiagų ir įrengimų technines charakteristikas.</w:t>
      </w:r>
    </w:p>
    <w:p w14:paraId="5F53108C" w14:textId="77777777" w:rsidR="00B32637" w:rsidRPr="00B32637" w:rsidRDefault="00B32637" w:rsidP="00B32637">
      <w:pPr>
        <w:widowControl w:val="0"/>
        <w:numPr>
          <w:ilvl w:val="0"/>
          <w:numId w:val="24"/>
        </w:numPr>
        <w:shd w:val="clear" w:color="auto" w:fill="FFFFFF"/>
        <w:tabs>
          <w:tab w:val="left" w:pos="1094"/>
        </w:tabs>
        <w:autoSpaceDE w:val="0"/>
        <w:autoSpaceDN w:val="0"/>
        <w:adjustRightInd w:val="0"/>
        <w:spacing w:before="5" w:after="0" w:line="278" w:lineRule="exact"/>
        <w:ind w:right="43" w:firstLine="734"/>
        <w:jc w:val="both"/>
        <w:rPr>
          <w:rFonts w:ascii="Times New Roman" w:eastAsia="Times New Roman" w:hAnsi="Times New Roman" w:cs="Times New Roman"/>
          <w:spacing w:val="-13"/>
          <w:sz w:val="24"/>
          <w:szCs w:val="24"/>
          <w:lang w:val="en-US" w:eastAsia="en-US"/>
        </w:rPr>
      </w:pPr>
      <w:r w:rsidRPr="00B32637">
        <w:rPr>
          <w:rFonts w:ascii="Times New Roman" w:eastAsia="Times New Roman" w:hAnsi="Times New Roman" w:cs="Times New Roman"/>
          <w:sz w:val="24"/>
          <w:szCs w:val="24"/>
          <w:lang w:eastAsia="en-US"/>
        </w:rPr>
        <w:t xml:space="preserve">Visi gaminiai turi turėti eksploatacinių savybių deklaracijas. </w:t>
      </w:r>
    </w:p>
    <w:p w14:paraId="10AEBB68"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z w:val="24"/>
          <w:szCs w:val="24"/>
          <w:lang w:eastAsia="en-US"/>
        </w:rPr>
      </w:pPr>
    </w:p>
    <w:p w14:paraId="1A583184" w14:textId="77777777" w:rsidR="00B32637" w:rsidRPr="00B32637" w:rsidRDefault="00B32637" w:rsidP="00B32637">
      <w:pPr>
        <w:widowControl w:val="0"/>
        <w:numPr>
          <w:ilvl w:val="0"/>
          <w:numId w:val="26"/>
        </w:numPr>
        <w:shd w:val="clear" w:color="auto" w:fill="FFFFFF"/>
        <w:tabs>
          <w:tab w:val="left" w:pos="1094"/>
        </w:tabs>
        <w:autoSpaceDE w:val="0"/>
        <w:autoSpaceDN w:val="0"/>
        <w:adjustRightInd w:val="0"/>
        <w:spacing w:before="5" w:after="0" w:line="278" w:lineRule="exact"/>
        <w:ind w:right="43"/>
        <w:contextualSpacing/>
        <w:jc w:val="both"/>
        <w:rPr>
          <w:rFonts w:ascii="Times New Roman" w:eastAsia="Times New Roman" w:hAnsi="Times New Roman" w:cs="Times New Roman"/>
          <w:sz w:val="24"/>
          <w:szCs w:val="24"/>
          <w:lang w:eastAsia="en-US"/>
        </w:rPr>
      </w:pPr>
      <w:r w:rsidRPr="00B32637">
        <w:rPr>
          <w:rFonts w:ascii="Times New Roman" w:eastAsia="Times New Roman" w:hAnsi="Times New Roman" w:cs="Times New Roman"/>
          <w:sz w:val="24"/>
          <w:szCs w:val="24"/>
          <w:lang w:eastAsia="en-US"/>
        </w:rPr>
        <w:t>Pėsčiųjų takų remontas</w:t>
      </w:r>
    </w:p>
    <w:p w14:paraId="4470594A"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20" w:right="43"/>
        <w:contextualSpacing/>
        <w:jc w:val="both"/>
        <w:rPr>
          <w:rFonts w:ascii="Times New Roman" w:eastAsia="Times New Roman" w:hAnsi="Times New Roman" w:cs="Times New Roman"/>
          <w:sz w:val="24"/>
          <w:szCs w:val="24"/>
          <w:lang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792498C9" w14:textId="77777777" w:rsidTr="003659F5">
        <w:tc>
          <w:tcPr>
            <w:tcW w:w="693" w:type="dxa"/>
          </w:tcPr>
          <w:p w14:paraId="251E3889"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bookmarkStart w:id="47" w:name="_Hlk231291800"/>
            <w:r w:rsidRPr="00B32637">
              <w:rPr>
                <w:rFonts w:ascii="Times New Roman" w:hAnsi="Times New Roman"/>
                <w:sz w:val="24"/>
                <w:szCs w:val="24"/>
                <w:lang w:eastAsia="en-US"/>
              </w:rPr>
              <w:t xml:space="preserve">Nr. </w:t>
            </w:r>
          </w:p>
        </w:tc>
        <w:tc>
          <w:tcPr>
            <w:tcW w:w="4961" w:type="dxa"/>
          </w:tcPr>
          <w:p w14:paraId="136BB2A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25B1135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1540FC8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2181047C" w14:textId="77777777" w:rsidTr="003659F5">
        <w:tc>
          <w:tcPr>
            <w:tcW w:w="693" w:type="dxa"/>
          </w:tcPr>
          <w:p w14:paraId="0C065DB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6B470C4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Pėsčiųjų takų betoninių plytelių dangos ardymas, išvežimas, utilizavimas. Plytelių storis – 5 cm</w:t>
            </w:r>
          </w:p>
        </w:tc>
        <w:tc>
          <w:tcPr>
            <w:tcW w:w="1701" w:type="dxa"/>
          </w:tcPr>
          <w:p w14:paraId="1FAED9D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11E88D4A"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839</w:t>
            </w:r>
          </w:p>
        </w:tc>
      </w:tr>
      <w:tr w:rsidR="00B32637" w:rsidRPr="00B32637" w14:paraId="02C98CC7" w14:textId="77777777" w:rsidTr="003659F5">
        <w:tc>
          <w:tcPr>
            <w:tcW w:w="693" w:type="dxa"/>
          </w:tcPr>
          <w:p w14:paraId="6D95D02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c>
          <w:tcPr>
            <w:tcW w:w="4961" w:type="dxa"/>
          </w:tcPr>
          <w:p w14:paraId="275F507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Bordiūrų (šaligatvio bortų), sudėtų ant betono pagrindo ardymas, išviežimas, utilizavimas. Bortai – 80x200x1000 mm. </w:t>
            </w:r>
          </w:p>
        </w:tc>
        <w:tc>
          <w:tcPr>
            <w:tcW w:w="1701" w:type="dxa"/>
          </w:tcPr>
          <w:p w14:paraId="0E9EDF7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7FEEAF5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830</w:t>
            </w:r>
          </w:p>
        </w:tc>
      </w:tr>
      <w:tr w:rsidR="00B32637" w:rsidRPr="00B32637" w14:paraId="56A82947" w14:textId="77777777" w:rsidTr="003659F5">
        <w:tc>
          <w:tcPr>
            <w:tcW w:w="693" w:type="dxa"/>
          </w:tcPr>
          <w:p w14:paraId="092A5EA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c>
          <w:tcPr>
            <w:tcW w:w="4961" w:type="dxa"/>
          </w:tcPr>
          <w:p w14:paraId="397CD9A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Bordiūrų (šaligatvio bortų) įrengimas ant betono</w:t>
            </w:r>
            <w:r w:rsidRPr="00B32637">
              <w:rPr>
                <w:rFonts w:ascii="Times New Roman" w:hAnsi="Times New Roman"/>
                <w:lang w:val="en-US" w:eastAsia="en-US"/>
              </w:rPr>
              <w:t xml:space="preserve"> </w:t>
            </w:r>
            <w:r w:rsidRPr="00B32637">
              <w:rPr>
                <w:rFonts w:ascii="Times New Roman" w:hAnsi="Times New Roman"/>
                <w:sz w:val="24"/>
                <w:szCs w:val="24"/>
                <w:lang w:val="en-US" w:eastAsia="en-US"/>
              </w:rPr>
              <w:t xml:space="preserve">ne </w:t>
            </w:r>
            <w:r w:rsidRPr="00B32637">
              <w:rPr>
                <w:rFonts w:ascii="Times New Roman" w:hAnsi="Times New Roman"/>
                <w:sz w:val="24"/>
                <w:szCs w:val="24"/>
                <w:lang w:eastAsia="en-US"/>
              </w:rPr>
              <w:t>žemiau kaip</w:t>
            </w:r>
            <w:r w:rsidRPr="00B32637">
              <w:rPr>
                <w:rFonts w:ascii="Times New Roman" w:hAnsi="Times New Roman"/>
                <w:lang w:val="en-US" w:eastAsia="en-US"/>
              </w:rPr>
              <w:t xml:space="preserve"> </w:t>
            </w:r>
            <w:r w:rsidRPr="00B32637">
              <w:rPr>
                <w:rFonts w:ascii="Times New Roman" w:hAnsi="Times New Roman"/>
                <w:sz w:val="24"/>
                <w:szCs w:val="24"/>
                <w:lang w:eastAsia="en-US"/>
              </w:rPr>
              <w:t>C12/15  pagrindo. Bortai - 80x200x1000 mm.</w:t>
            </w:r>
          </w:p>
        </w:tc>
        <w:tc>
          <w:tcPr>
            <w:tcW w:w="1701" w:type="dxa"/>
          </w:tcPr>
          <w:p w14:paraId="05B7792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6AAF003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830</w:t>
            </w:r>
          </w:p>
        </w:tc>
      </w:tr>
      <w:tr w:rsidR="00B32637" w:rsidRPr="00B32637" w14:paraId="401C76F8" w14:textId="77777777" w:rsidTr="003659F5">
        <w:tc>
          <w:tcPr>
            <w:tcW w:w="693" w:type="dxa"/>
          </w:tcPr>
          <w:p w14:paraId="0C4466D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4</w:t>
            </w:r>
          </w:p>
        </w:tc>
        <w:tc>
          <w:tcPr>
            <w:tcW w:w="4961" w:type="dxa"/>
          </w:tcPr>
          <w:p w14:paraId="3729AB4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Pėsčiųjų takų pagrindo ir betoninių trinkelių dangos įrengimas užpilant siūles skaldos (akmens)  atsijomis. </w:t>
            </w:r>
          </w:p>
          <w:p w14:paraId="549CC1F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Tako konstrukcija:</w:t>
            </w:r>
          </w:p>
          <w:p w14:paraId="1CC9441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15 cm šalčiui  atsparus smėlio sluoksnis;</w:t>
            </w:r>
          </w:p>
          <w:p w14:paraId="70471F9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15 cm žvyro-skaldos 0/45 frakcijos </w:t>
            </w:r>
          </w:p>
          <w:p w14:paraId="7394DFB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lastRenderedPageBreak/>
              <w:t xml:space="preserve"> sluoksnis;</w:t>
            </w:r>
          </w:p>
          <w:p w14:paraId="315852D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 cm – skaldos atsijos;</w:t>
            </w:r>
          </w:p>
          <w:p w14:paraId="246FD63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Trinkelės 100x200, storis ne mažiau 6 cm. </w:t>
            </w:r>
          </w:p>
          <w:p w14:paraId="717974A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70 % trinkelių - natūralios betono spalvos.</w:t>
            </w:r>
          </w:p>
          <w:p w14:paraId="5B7C72B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30 % trinkelių – spalvotos. </w:t>
            </w:r>
          </w:p>
          <w:p w14:paraId="5048FCA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Su visais reikalingais žemės  darbais, įskaitant senų pagrindų ir perteklinio grunto išviežimo darbus. </w:t>
            </w:r>
          </w:p>
        </w:tc>
        <w:tc>
          <w:tcPr>
            <w:tcW w:w="1701" w:type="dxa"/>
          </w:tcPr>
          <w:p w14:paraId="1B11019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lastRenderedPageBreak/>
              <w:t>m²</w:t>
            </w:r>
          </w:p>
        </w:tc>
        <w:tc>
          <w:tcPr>
            <w:tcW w:w="1556" w:type="dxa"/>
          </w:tcPr>
          <w:p w14:paraId="7676A17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839</w:t>
            </w:r>
          </w:p>
        </w:tc>
      </w:tr>
      <w:bookmarkEnd w:id="47"/>
    </w:tbl>
    <w:p w14:paraId="1F0CD8F2"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20" w:right="43"/>
        <w:contextualSpacing/>
        <w:jc w:val="both"/>
        <w:rPr>
          <w:rFonts w:ascii="Times New Roman" w:eastAsia="Times New Roman" w:hAnsi="Times New Roman" w:cs="Times New Roman"/>
          <w:sz w:val="24"/>
          <w:szCs w:val="24"/>
          <w:lang w:eastAsia="en-US"/>
        </w:rPr>
      </w:pPr>
    </w:p>
    <w:p w14:paraId="4AEB6F04"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z w:val="24"/>
          <w:szCs w:val="24"/>
          <w:lang w:eastAsia="en-US"/>
        </w:rPr>
      </w:pPr>
    </w:p>
    <w:p w14:paraId="450EC1A6"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z w:val="24"/>
          <w:szCs w:val="24"/>
          <w:lang w:eastAsia="en-US"/>
        </w:rPr>
      </w:pPr>
    </w:p>
    <w:p w14:paraId="6227C4EF" w14:textId="77777777" w:rsidR="00B32637" w:rsidRPr="00B32637" w:rsidRDefault="00B32637" w:rsidP="00B32637">
      <w:pPr>
        <w:widowControl w:val="0"/>
        <w:numPr>
          <w:ilvl w:val="0"/>
          <w:numId w:val="26"/>
        </w:numPr>
        <w:shd w:val="clear" w:color="auto" w:fill="FFFFFF"/>
        <w:tabs>
          <w:tab w:val="left" w:pos="1094"/>
        </w:tabs>
        <w:autoSpaceDE w:val="0"/>
        <w:autoSpaceDN w:val="0"/>
        <w:adjustRightInd w:val="0"/>
        <w:spacing w:before="5" w:after="0" w:line="278" w:lineRule="exact"/>
        <w:ind w:right="43"/>
        <w:contextualSpacing/>
        <w:jc w:val="both"/>
        <w:rPr>
          <w:rFonts w:ascii="Times New Roman" w:eastAsia="Times New Roman" w:hAnsi="Times New Roman" w:cs="Times New Roman"/>
          <w:spacing w:val="-13"/>
          <w:sz w:val="24"/>
          <w:szCs w:val="24"/>
          <w:lang w:eastAsia="en-US"/>
        </w:rPr>
      </w:pPr>
      <w:r w:rsidRPr="00B32637">
        <w:rPr>
          <w:rFonts w:ascii="Times New Roman" w:eastAsia="Times New Roman" w:hAnsi="Times New Roman" w:cs="Times New Roman"/>
          <w:spacing w:val="-13"/>
          <w:sz w:val="24"/>
          <w:szCs w:val="24"/>
          <w:lang w:eastAsia="en-US"/>
        </w:rPr>
        <w:t>Pastatų nuogrindos remontas.</w:t>
      </w:r>
    </w:p>
    <w:p w14:paraId="2ABAF78B"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360" w:right="43"/>
        <w:jc w:val="both"/>
        <w:rPr>
          <w:rFonts w:ascii="Times New Roman" w:eastAsia="Times New Roman" w:hAnsi="Times New Roman" w:cs="Times New Roman"/>
          <w:spacing w:val="-13"/>
          <w:sz w:val="24"/>
          <w:szCs w:val="24"/>
          <w:lang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0E0BB567" w14:textId="77777777" w:rsidTr="003659F5">
        <w:tc>
          <w:tcPr>
            <w:tcW w:w="693" w:type="dxa"/>
          </w:tcPr>
          <w:p w14:paraId="61B7467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Nr. </w:t>
            </w:r>
          </w:p>
        </w:tc>
        <w:tc>
          <w:tcPr>
            <w:tcW w:w="4961" w:type="dxa"/>
          </w:tcPr>
          <w:p w14:paraId="4F18360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6EDE683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6551CBF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0CD81767" w14:textId="77777777" w:rsidTr="003659F5">
        <w:tc>
          <w:tcPr>
            <w:tcW w:w="693" w:type="dxa"/>
          </w:tcPr>
          <w:p w14:paraId="723AF9F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5B9593B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Pastatų nuogrindos iš monolitinių betono plokščių ardymas,  išvežimas, utilizavimas. Plokščių vidutinis storis – 12 cm.</w:t>
            </w:r>
            <w:r w:rsidRPr="00B32637">
              <w:rPr>
                <w:rFonts w:ascii="Times New Roman" w:hAnsi="Times New Roman"/>
                <w:lang w:val="en-US" w:eastAsia="en-US"/>
              </w:rPr>
              <w:t xml:space="preserve"> </w:t>
            </w:r>
          </w:p>
        </w:tc>
        <w:tc>
          <w:tcPr>
            <w:tcW w:w="1701" w:type="dxa"/>
          </w:tcPr>
          <w:p w14:paraId="1450928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7210E2C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199</w:t>
            </w:r>
          </w:p>
        </w:tc>
      </w:tr>
      <w:tr w:rsidR="00B32637" w:rsidRPr="00B32637" w14:paraId="43BFB808" w14:textId="77777777" w:rsidTr="003659F5">
        <w:tc>
          <w:tcPr>
            <w:tcW w:w="693" w:type="dxa"/>
          </w:tcPr>
          <w:p w14:paraId="590685A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c>
          <w:tcPr>
            <w:tcW w:w="4961" w:type="dxa"/>
          </w:tcPr>
          <w:p w14:paraId="6A437E69"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Bordiūrų (šaligatvio bortų) įrengimas ant betono ne žemiau kaip C12/15  pagrindo. Bortai - 80x200x1000 mm.</w:t>
            </w:r>
          </w:p>
        </w:tc>
        <w:tc>
          <w:tcPr>
            <w:tcW w:w="1701" w:type="dxa"/>
          </w:tcPr>
          <w:p w14:paraId="3A557B4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7C682E2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331</w:t>
            </w:r>
          </w:p>
        </w:tc>
      </w:tr>
      <w:tr w:rsidR="00B32637" w:rsidRPr="00B32637" w14:paraId="12978C6D" w14:textId="77777777" w:rsidTr="003659F5">
        <w:tc>
          <w:tcPr>
            <w:tcW w:w="693" w:type="dxa"/>
          </w:tcPr>
          <w:p w14:paraId="2D03DC5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c>
          <w:tcPr>
            <w:tcW w:w="4961" w:type="dxa"/>
          </w:tcPr>
          <w:p w14:paraId="0829538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Nuogrindos pagrindo ir nuogrindos iš betoninių trinkelių dangos įrengimas užpilant siūles skaldos (akmens)  atsijomis. </w:t>
            </w:r>
          </w:p>
          <w:p w14:paraId="3476D61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Nuogrindos konstrukcija:</w:t>
            </w:r>
          </w:p>
          <w:p w14:paraId="4DFFD49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15 cm šalčiui  atsparus smėlio sluoksnis;</w:t>
            </w:r>
          </w:p>
          <w:p w14:paraId="6A8CAE4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10 cm žvyro-skaldos 0/45 frakcijos </w:t>
            </w:r>
          </w:p>
          <w:p w14:paraId="3207B84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 sluoksnis;</w:t>
            </w:r>
          </w:p>
          <w:p w14:paraId="6D367D99"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 cm – skaldos atsijos;</w:t>
            </w:r>
          </w:p>
          <w:p w14:paraId="5E7D3AA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Trinkelės 100x200, storis ne mažiau 5 cm, natūralios betono spalvos.</w:t>
            </w:r>
          </w:p>
          <w:p w14:paraId="05413F3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Su visais reikalingais žemės  darbais, įskaitant perteklinio grunto išviežimo darbus.</w:t>
            </w:r>
          </w:p>
        </w:tc>
        <w:tc>
          <w:tcPr>
            <w:tcW w:w="1701" w:type="dxa"/>
          </w:tcPr>
          <w:p w14:paraId="3321F8B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394E797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199</w:t>
            </w:r>
          </w:p>
        </w:tc>
      </w:tr>
    </w:tbl>
    <w:p w14:paraId="5AF2E72C"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339B57F4"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698A04BA"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r w:rsidRPr="00B32637">
        <w:rPr>
          <w:rFonts w:ascii="Times New Roman" w:eastAsia="Times New Roman" w:hAnsi="Times New Roman" w:cs="Times New Roman"/>
          <w:spacing w:val="-13"/>
          <w:sz w:val="24"/>
          <w:szCs w:val="24"/>
          <w:lang w:eastAsia="en-US"/>
        </w:rPr>
        <w:t xml:space="preserve">         3.</w:t>
      </w:r>
      <w:r w:rsidRPr="00B32637">
        <w:rPr>
          <w:rFonts w:ascii="Times New Roman" w:eastAsia="Times New Roman" w:hAnsi="Times New Roman" w:cs="Times New Roman"/>
          <w:sz w:val="20"/>
          <w:szCs w:val="20"/>
          <w:lang w:val="en-US" w:eastAsia="en-US"/>
        </w:rPr>
        <w:t xml:space="preserve"> </w:t>
      </w:r>
      <w:r w:rsidRPr="00B32637">
        <w:rPr>
          <w:rFonts w:ascii="Times New Roman" w:eastAsia="Times New Roman" w:hAnsi="Times New Roman" w:cs="Times New Roman"/>
          <w:spacing w:val="-13"/>
          <w:sz w:val="24"/>
          <w:szCs w:val="24"/>
          <w:lang w:eastAsia="en-US"/>
        </w:rPr>
        <w:t>Automobilių stovėjimo aikštelės remontas.</w:t>
      </w:r>
    </w:p>
    <w:p w14:paraId="6EE452A5"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30254FEB" w14:textId="77777777" w:rsidTr="003659F5">
        <w:tc>
          <w:tcPr>
            <w:tcW w:w="693" w:type="dxa"/>
          </w:tcPr>
          <w:p w14:paraId="4843868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bookmarkStart w:id="48" w:name="_Hlk231297051"/>
            <w:r w:rsidRPr="00B32637">
              <w:rPr>
                <w:rFonts w:ascii="Times New Roman" w:hAnsi="Times New Roman"/>
                <w:sz w:val="24"/>
                <w:szCs w:val="24"/>
                <w:lang w:eastAsia="en-US"/>
              </w:rPr>
              <w:t xml:space="preserve">Nr. </w:t>
            </w:r>
          </w:p>
        </w:tc>
        <w:tc>
          <w:tcPr>
            <w:tcW w:w="4961" w:type="dxa"/>
          </w:tcPr>
          <w:p w14:paraId="618D4D0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04D1BB4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7D0B28B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27B947C1" w14:textId="77777777" w:rsidTr="003659F5">
        <w:tc>
          <w:tcPr>
            <w:tcW w:w="693" w:type="dxa"/>
          </w:tcPr>
          <w:p w14:paraId="2277ABA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640047B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Asfaltbetonio  dangos ardymas, išvežimas, utilizavimas. Vidutinis dangos  storis – 10 cm</w:t>
            </w:r>
          </w:p>
        </w:tc>
        <w:tc>
          <w:tcPr>
            <w:tcW w:w="1701" w:type="dxa"/>
          </w:tcPr>
          <w:p w14:paraId="79CBCD2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1A897E2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200</w:t>
            </w:r>
          </w:p>
        </w:tc>
      </w:tr>
      <w:tr w:rsidR="00B32637" w:rsidRPr="00B32637" w14:paraId="4A4D371C" w14:textId="77777777" w:rsidTr="003659F5">
        <w:tc>
          <w:tcPr>
            <w:tcW w:w="693" w:type="dxa"/>
          </w:tcPr>
          <w:p w14:paraId="0A0289B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c>
          <w:tcPr>
            <w:tcW w:w="4961" w:type="dxa"/>
          </w:tcPr>
          <w:p w14:paraId="1E68DED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Bordiūrų (gatvės bortų), sudėtų ant betono pagrindo ardymas, išviežimas, utilizavimas. Bortai – 180x300x1000 mm. </w:t>
            </w:r>
          </w:p>
        </w:tc>
        <w:tc>
          <w:tcPr>
            <w:tcW w:w="1701" w:type="dxa"/>
          </w:tcPr>
          <w:p w14:paraId="383A610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32AA4CB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36</w:t>
            </w:r>
          </w:p>
        </w:tc>
      </w:tr>
      <w:tr w:rsidR="00B32637" w:rsidRPr="00B32637" w14:paraId="46A381B4" w14:textId="77777777" w:rsidTr="003659F5">
        <w:tc>
          <w:tcPr>
            <w:tcW w:w="693" w:type="dxa"/>
          </w:tcPr>
          <w:p w14:paraId="0F47FCF9"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c>
          <w:tcPr>
            <w:tcW w:w="4961" w:type="dxa"/>
          </w:tcPr>
          <w:p w14:paraId="57C0A11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Bordiūrų (gatvės bortų) įrengimas ant betono</w:t>
            </w:r>
            <w:r w:rsidRPr="00B32637">
              <w:rPr>
                <w:rFonts w:ascii="Times New Roman" w:hAnsi="Times New Roman"/>
                <w:lang w:val="en-US" w:eastAsia="en-US"/>
              </w:rPr>
              <w:t xml:space="preserve"> </w:t>
            </w:r>
            <w:r w:rsidRPr="00B32637">
              <w:rPr>
                <w:rFonts w:ascii="Times New Roman" w:hAnsi="Times New Roman"/>
                <w:sz w:val="24"/>
                <w:szCs w:val="24"/>
                <w:lang w:val="en-US" w:eastAsia="en-US"/>
              </w:rPr>
              <w:t xml:space="preserve">ne </w:t>
            </w:r>
            <w:r w:rsidRPr="00B32637">
              <w:rPr>
                <w:rFonts w:ascii="Times New Roman" w:hAnsi="Times New Roman"/>
                <w:sz w:val="24"/>
                <w:szCs w:val="24"/>
                <w:lang w:eastAsia="en-US"/>
              </w:rPr>
              <w:t>žemiau kaip</w:t>
            </w:r>
            <w:r w:rsidRPr="00B32637">
              <w:rPr>
                <w:rFonts w:ascii="Times New Roman" w:hAnsi="Times New Roman"/>
                <w:lang w:val="en-US" w:eastAsia="en-US"/>
              </w:rPr>
              <w:t xml:space="preserve"> </w:t>
            </w:r>
            <w:r w:rsidRPr="00B32637">
              <w:rPr>
                <w:rFonts w:ascii="Times New Roman" w:hAnsi="Times New Roman"/>
                <w:sz w:val="24"/>
                <w:szCs w:val="24"/>
                <w:lang w:eastAsia="en-US"/>
              </w:rPr>
              <w:t>C12/15  pagrindo. Bortai - 150x300x1000 mm</w:t>
            </w:r>
          </w:p>
        </w:tc>
        <w:tc>
          <w:tcPr>
            <w:tcW w:w="1701" w:type="dxa"/>
          </w:tcPr>
          <w:p w14:paraId="13F0D7E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1996BB7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36</w:t>
            </w:r>
          </w:p>
        </w:tc>
      </w:tr>
      <w:tr w:rsidR="00B32637" w:rsidRPr="00B32637" w14:paraId="2CE9A97E" w14:textId="77777777" w:rsidTr="003659F5">
        <w:tc>
          <w:tcPr>
            <w:tcW w:w="693" w:type="dxa"/>
          </w:tcPr>
          <w:p w14:paraId="09B3A15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4</w:t>
            </w:r>
          </w:p>
        </w:tc>
        <w:tc>
          <w:tcPr>
            <w:tcW w:w="4961" w:type="dxa"/>
          </w:tcPr>
          <w:p w14:paraId="4B4092D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Aikštelės  pagrindo ir betoninių trinkelių dangos </w:t>
            </w:r>
            <w:r w:rsidRPr="00B32637">
              <w:rPr>
                <w:rFonts w:ascii="Times New Roman" w:hAnsi="Times New Roman"/>
                <w:sz w:val="24"/>
                <w:szCs w:val="24"/>
                <w:lang w:eastAsia="en-US"/>
              </w:rPr>
              <w:lastRenderedPageBreak/>
              <w:t xml:space="preserve">įrengimas užpilant siūles skaldos (akmens)  atsijomis. </w:t>
            </w:r>
          </w:p>
          <w:p w14:paraId="074E29F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Aikštelės konstrukcija:</w:t>
            </w:r>
          </w:p>
          <w:p w14:paraId="5CAC6C6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Geotekstilė, tankis ne mažiau 200 g/m²;</w:t>
            </w:r>
          </w:p>
          <w:p w14:paraId="5DC7816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20 cm šalčiui  atsparus smėlio sluoksnis;</w:t>
            </w:r>
          </w:p>
          <w:p w14:paraId="49BD6D3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20  cm dolomito ar granito skaldos 0-45 frakcijos </w:t>
            </w:r>
          </w:p>
          <w:p w14:paraId="0314CF4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 sluoksnis;</w:t>
            </w:r>
          </w:p>
          <w:p w14:paraId="50606B8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 cm – skaldos atsijos;</w:t>
            </w:r>
          </w:p>
          <w:p w14:paraId="1E0ABFC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Trinkelės 100x200, storis me mažiau 8 cm, natūralios betono spalvos.</w:t>
            </w:r>
          </w:p>
          <w:p w14:paraId="1D6B8DE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Su visais reikalingais žemės  darbais, įskaitant senų pagrindų ir perteklinio grunto išviežimo darbus. </w:t>
            </w:r>
          </w:p>
        </w:tc>
        <w:tc>
          <w:tcPr>
            <w:tcW w:w="1701" w:type="dxa"/>
          </w:tcPr>
          <w:p w14:paraId="422EDC1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lastRenderedPageBreak/>
              <w:t>m²</w:t>
            </w:r>
          </w:p>
        </w:tc>
        <w:tc>
          <w:tcPr>
            <w:tcW w:w="1556" w:type="dxa"/>
          </w:tcPr>
          <w:p w14:paraId="1ABF032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200</w:t>
            </w:r>
          </w:p>
        </w:tc>
      </w:tr>
    </w:tbl>
    <w:bookmarkEnd w:id="48"/>
    <w:p w14:paraId="1B181FF1" w14:textId="77777777" w:rsidR="00B32637" w:rsidRPr="00B32637" w:rsidRDefault="00B32637" w:rsidP="00B32637">
      <w:pPr>
        <w:widowControl w:val="0"/>
        <w:numPr>
          <w:ilvl w:val="0"/>
          <w:numId w:val="27"/>
        </w:numPr>
        <w:shd w:val="clear" w:color="auto" w:fill="FFFFFF"/>
        <w:tabs>
          <w:tab w:val="left" w:pos="1094"/>
        </w:tabs>
        <w:autoSpaceDE w:val="0"/>
        <w:autoSpaceDN w:val="0"/>
        <w:adjustRightInd w:val="0"/>
        <w:spacing w:before="5" w:after="0" w:line="278" w:lineRule="exact"/>
        <w:ind w:right="43"/>
        <w:contextualSpacing/>
        <w:jc w:val="both"/>
        <w:rPr>
          <w:rFonts w:ascii="Times New Roman" w:eastAsia="Times New Roman" w:hAnsi="Times New Roman" w:cs="Times New Roman"/>
          <w:spacing w:val="-13"/>
          <w:sz w:val="24"/>
          <w:szCs w:val="24"/>
          <w:lang w:eastAsia="en-US"/>
        </w:rPr>
      </w:pPr>
      <w:r w:rsidRPr="00B32637">
        <w:rPr>
          <w:rFonts w:ascii="Times New Roman" w:eastAsia="Times New Roman" w:hAnsi="Times New Roman" w:cs="Times New Roman"/>
          <w:spacing w:val="-13"/>
          <w:sz w:val="24"/>
          <w:szCs w:val="24"/>
          <w:lang w:eastAsia="en-US"/>
        </w:rPr>
        <w:t>Lauko pavėsinių pagrindo dangos remontas.</w:t>
      </w:r>
    </w:p>
    <w:p w14:paraId="078E19E0"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1080" w:right="43"/>
        <w:contextualSpacing/>
        <w:jc w:val="both"/>
        <w:rPr>
          <w:rFonts w:ascii="Times New Roman" w:eastAsia="Times New Roman" w:hAnsi="Times New Roman" w:cs="Times New Roman"/>
          <w:spacing w:val="-13"/>
          <w:sz w:val="24"/>
          <w:szCs w:val="24"/>
          <w:lang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13CA7015" w14:textId="77777777" w:rsidTr="003659F5">
        <w:tc>
          <w:tcPr>
            <w:tcW w:w="693" w:type="dxa"/>
          </w:tcPr>
          <w:p w14:paraId="7183582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Nr. </w:t>
            </w:r>
          </w:p>
        </w:tc>
        <w:tc>
          <w:tcPr>
            <w:tcW w:w="4961" w:type="dxa"/>
          </w:tcPr>
          <w:p w14:paraId="56D8B4D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529E87A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26C5F81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74C8F21B" w14:textId="77777777" w:rsidTr="003659F5">
        <w:tc>
          <w:tcPr>
            <w:tcW w:w="693" w:type="dxa"/>
          </w:tcPr>
          <w:p w14:paraId="583A892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58AD825A"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Betoninių plytelių dangos ardymas, išvežimas, utilizavimas. Plytelių storis – 5 cm</w:t>
            </w:r>
          </w:p>
        </w:tc>
        <w:tc>
          <w:tcPr>
            <w:tcW w:w="1701" w:type="dxa"/>
          </w:tcPr>
          <w:p w14:paraId="136E8BF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12FC515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336</w:t>
            </w:r>
          </w:p>
        </w:tc>
      </w:tr>
      <w:tr w:rsidR="00B32637" w:rsidRPr="00B32637" w14:paraId="66AC6B89" w14:textId="77777777" w:rsidTr="003659F5">
        <w:tc>
          <w:tcPr>
            <w:tcW w:w="693" w:type="dxa"/>
          </w:tcPr>
          <w:p w14:paraId="5BFCF9E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c>
          <w:tcPr>
            <w:tcW w:w="4961" w:type="dxa"/>
          </w:tcPr>
          <w:p w14:paraId="130C1C1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Bordiūrų (šaligatvio bortų), sudėtų ant betono pagrindo ardymas, išviežimas, utilizavimas. Bortai – 80x200x1000 mm. </w:t>
            </w:r>
          </w:p>
        </w:tc>
        <w:tc>
          <w:tcPr>
            <w:tcW w:w="1701" w:type="dxa"/>
          </w:tcPr>
          <w:p w14:paraId="529F4E6A"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4490161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178</w:t>
            </w:r>
          </w:p>
        </w:tc>
      </w:tr>
      <w:tr w:rsidR="00B32637" w:rsidRPr="00B32637" w14:paraId="47A47E71" w14:textId="77777777" w:rsidTr="003659F5">
        <w:tc>
          <w:tcPr>
            <w:tcW w:w="693" w:type="dxa"/>
          </w:tcPr>
          <w:p w14:paraId="7FA6584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c>
          <w:tcPr>
            <w:tcW w:w="4961" w:type="dxa"/>
          </w:tcPr>
          <w:p w14:paraId="2B95C97A"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Bordiūrų (šaligatvio bortų) įrengimas ant betono</w:t>
            </w:r>
            <w:r w:rsidRPr="00B32637">
              <w:rPr>
                <w:rFonts w:ascii="Times New Roman" w:hAnsi="Times New Roman"/>
                <w:lang w:val="en-US" w:eastAsia="en-US"/>
              </w:rPr>
              <w:t xml:space="preserve"> </w:t>
            </w:r>
            <w:r w:rsidRPr="00B32637">
              <w:rPr>
                <w:rFonts w:ascii="Times New Roman" w:hAnsi="Times New Roman"/>
                <w:sz w:val="24"/>
                <w:szCs w:val="24"/>
                <w:lang w:val="en-US" w:eastAsia="en-US"/>
              </w:rPr>
              <w:t xml:space="preserve">ne </w:t>
            </w:r>
            <w:r w:rsidRPr="00B32637">
              <w:rPr>
                <w:rFonts w:ascii="Times New Roman" w:hAnsi="Times New Roman"/>
                <w:sz w:val="24"/>
                <w:szCs w:val="24"/>
                <w:lang w:eastAsia="en-US"/>
              </w:rPr>
              <w:t>žemiau kaip</w:t>
            </w:r>
            <w:r w:rsidRPr="00B32637">
              <w:rPr>
                <w:rFonts w:ascii="Times New Roman" w:hAnsi="Times New Roman"/>
                <w:lang w:val="en-US" w:eastAsia="en-US"/>
              </w:rPr>
              <w:t xml:space="preserve"> </w:t>
            </w:r>
            <w:r w:rsidRPr="00B32637">
              <w:rPr>
                <w:rFonts w:ascii="Times New Roman" w:hAnsi="Times New Roman"/>
                <w:sz w:val="24"/>
                <w:szCs w:val="24"/>
                <w:lang w:eastAsia="en-US"/>
              </w:rPr>
              <w:t>C12/15  pagrindo. Bortai - 80x200x1000 mm</w:t>
            </w:r>
          </w:p>
        </w:tc>
        <w:tc>
          <w:tcPr>
            <w:tcW w:w="1701" w:type="dxa"/>
          </w:tcPr>
          <w:p w14:paraId="2C5F28F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59B31E7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178</w:t>
            </w:r>
          </w:p>
        </w:tc>
      </w:tr>
      <w:tr w:rsidR="00B32637" w:rsidRPr="00B32637" w14:paraId="18F9F6F1" w14:textId="77777777" w:rsidTr="003659F5">
        <w:tc>
          <w:tcPr>
            <w:tcW w:w="693" w:type="dxa"/>
          </w:tcPr>
          <w:p w14:paraId="0C938C4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4</w:t>
            </w:r>
          </w:p>
        </w:tc>
        <w:tc>
          <w:tcPr>
            <w:tcW w:w="4961" w:type="dxa"/>
          </w:tcPr>
          <w:p w14:paraId="1378F70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Pagrindo (dangos) iš betoninių trinkelių įrengimas užpilant siūles skaldos (akmens)  atsijomis. </w:t>
            </w:r>
          </w:p>
          <w:p w14:paraId="22A997B8"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Dangos konstrukcija:</w:t>
            </w:r>
          </w:p>
          <w:p w14:paraId="5F2E2EF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15 cm šalčiui  atsparus smėlio sluoksnis;</w:t>
            </w:r>
          </w:p>
          <w:p w14:paraId="09CC40E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15 cm žvyro-skaldos 0/45 frakcijos </w:t>
            </w:r>
          </w:p>
          <w:p w14:paraId="7BE3885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 sluoksnis;</w:t>
            </w:r>
          </w:p>
          <w:p w14:paraId="62F2F71A"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 cm – skaldos atsijos;</w:t>
            </w:r>
          </w:p>
          <w:p w14:paraId="1DFE9DF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Trinkelės 100x200, storis ne mažiau 6 cm, natūralios betono spalvos.</w:t>
            </w:r>
          </w:p>
          <w:p w14:paraId="4BFE56A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Su visais reikalingais žemės  darbais, įskaitant senų pagrindų ir perteklinio grunto išviežimo darbus. </w:t>
            </w:r>
          </w:p>
        </w:tc>
        <w:tc>
          <w:tcPr>
            <w:tcW w:w="1701" w:type="dxa"/>
          </w:tcPr>
          <w:p w14:paraId="774E592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13BEC78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336</w:t>
            </w:r>
          </w:p>
        </w:tc>
      </w:tr>
    </w:tbl>
    <w:p w14:paraId="48832E0D"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6B8A92E5"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3E3243CB"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295F8C1A"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518E949D"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bCs/>
          <w:spacing w:val="-13"/>
          <w:sz w:val="24"/>
          <w:szCs w:val="24"/>
          <w:lang w:eastAsia="en-US"/>
        </w:rPr>
      </w:pPr>
      <w:r w:rsidRPr="00B32637">
        <w:rPr>
          <w:rFonts w:ascii="Times New Roman" w:eastAsia="Times New Roman" w:hAnsi="Times New Roman" w:cs="Times New Roman"/>
          <w:bCs/>
          <w:sz w:val="24"/>
          <w:szCs w:val="24"/>
          <w:lang w:eastAsia="en-US"/>
        </w:rPr>
        <w:t xml:space="preserve">          5. </w:t>
      </w:r>
      <w:r w:rsidRPr="00B32637">
        <w:rPr>
          <w:rFonts w:ascii="Times New Roman" w:eastAsia="Times New Roman" w:hAnsi="Times New Roman" w:cs="Times New Roman"/>
          <w:bCs/>
          <w:spacing w:val="-13"/>
          <w:sz w:val="24"/>
          <w:szCs w:val="24"/>
          <w:lang w:eastAsia="en-US"/>
        </w:rPr>
        <w:t>Asfaltbetonio takų ardymas.</w:t>
      </w:r>
    </w:p>
    <w:p w14:paraId="65E83CB3"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bCs/>
          <w:spacing w:val="-13"/>
          <w:sz w:val="24"/>
          <w:szCs w:val="24"/>
          <w:lang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0FA1B4A2" w14:textId="77777777" w:rsidTr="003659F5">
        <w:tc>
          <w:tcPr>
            <w:tcW w:w="693" w:type="dxa"/>
          </w:tcPr>
          <w:p w14:paraId="196D8DE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Nr. </w:t>
            </w:r>
          </w:p>
        </w:tc>
        <w:tc>
          <w:tcPr>
            <w:tcW w:w="4961" w:type="dxa"/>
          </w:tcPr>
          <w:p w14:paraId="1AEA69F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2DF0947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017C10E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3DC27CD8" w14:textId="77777777" w:rsidTr="003659F5">
        <w:tc>
          <w:tcPr>
            <w:tcW w:w="693" w:type="dxa"/>
          </w:tcPr>
          <w:p w14:paraId="499B533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66D52CD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Asfaltbetonio  dangos ardymas, išvežimas, utilizavimas. Vidutinis dangos  storis – 6 cm</w:t>
            </w:r>
          </w:p>
        </w:tc>
        <w:tc>
          <w:tcPr>
            <w:tcW w:w="1701" w:type="dxa"/>
          </w:tcPr>
          <w:p w14:paraId="1B25A51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0E3C638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158</w:t>
            </w:r>
          </w:p>
        </w:tc>
      </w:tr>
      <w:tr w:rsidR="00B32637" w:rsidRPr="00B32637" w14:paraId="5AB300D6" w14:textId="77777777" w:rsidTr="003659F5">
        <w:tc>
          <w:tcPr>
            <w:tcW w:w="693" w:type="dxa"/>
          </w:tcPr>
          <w:p w14:paraId="693C45A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lastRenderedPageBreak/>
              <w:t>2</w:t>
            </w:r>
          </w:p>
        </w:tc>
        <w:tc>
          <w:tcPr>
            <w:tcW w:w="4961" w:type="dxa"/>
          </w:tcPr>
          <w:p w14:paraId="48491A0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Teritorijos išlyginimas, dirvos apruošimas gazonams, užpilant 10 cm augalinio grunto, teritorijos užsiėjimas.</w:t>
            </w:r>
          </w:p>
        </w:tc>
        <w:tc>
          <w:tcPr>
            <w:tcW w:w="1701" w:type="dxa"/>
          </w:tcPr>
          <w:p w14:paraId="3778F3E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3632ECC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158</w:t>
            </w:r>
          </w:p>
        </w:tc>
      </w:tr>
    </w:tbl>
    <w:p w14:paraId="2033EA76"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02B666BF"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val="en-US" w:eastAsia="en-US"/>
        </w:rPr>
      </w:pPr>
    </w:p>
    <w:p w14:paraId="2A905181"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r w:rsidRPr="00B32637">
        <w:rPr>
          <w:rFonts w:ascii="Times New Roman" w:eastAsia="Times New Roman" w:hAnsi="Times New Roman" w:cs="Times New Roman"/>
          <w:spacing w:val="-13"/>
          <w:sz w:val="24"/>
          <w:szCs w:val="24"/>
          <w:lang w:eastAsia="en-US"/>
        </w:rPr>
        <w:t xml:space="preserve">             6. Lietaus surinkimo tinklų remontas.</w:t>
      </w:r>
    </w:p>
    <w:p w14:paraId="7D938A78"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20" w:right="43"/>
        <w:contextualSpacing/>
        <w:jc w:val="both"/>
        <w:rPr>
          <w:rFonts w:ascii="Times New Roman" w:eastAsia="Times New Roman" w:hAnsi="Times New Roman" w:cs="Times New Roman"/>
          <w:spacing w:val="-13"/>
          <w:sz w:val="24"/>
          <w:szCs w:val="24"/>
          <w:lang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7801C4A5" w14:textId="77777777" w:rsidTr="003659F5">
        <w:tc>
          <w:tcPr>
            <w:tcW w:w="693" w:type="dxa"/>
          </w:tcPr>
          <w:p w14:paraId="20340ED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bookmarkStart w:id="49" w:name="_Hlk231302156"/>
            <w:r w:rsidRPr="00B32637">
              <w:rPr>
                <w:rFonts w:ascii="Times New Roman" w:hAnsi="Times New Roman"/>
                <w:sz w:val="24"/>
                <w:szCs w:val="24"/>
                <w:lang w:eastAsia="en-US"/>
              </w:rPr>
              <w:t xml:space="preserve">Nr. </w:t>
            </w:r>
          </w:p>
        </w:tc>
        <w:tc>
          <w:tcPr>
            <w:tcW w:w="4961" w:type="dxa"/>
          </w:tcPr>
          <w:p w14:paraId="082906BA"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28F3B3C9"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2844F1E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08E24599" w14:textId="77777777" w:rsidTr="003659F5">
        <w:tc>
          <w:tcPr>
            <w:tcW w:w="693" w:type="dxa"/>
          </w:tcPr>
          <w:p w14:paraId="76E1ECF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544BD54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PVC SN4 klasės vamzdžių d 160 tiesimas.</w:t>
            </w:r>
          </w:p>
          <w:p w14:paraId="7C411A9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Įgilinimas – nuo 0,8 iki 1,3 m.</w:t>
            </w:r>
          </w:p>
          <w:p w14:paraId="68A710D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Su žemės darbais.</w:t>
            </w:r>
          </w:p>
        </w:tc>
        <w:tc>
          <w:tcPr>
            <w:tcW w:w="1701" w:type="dxa"/>
          </w:tcPr>
          <w:p w14:paraId="6C3DE23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w:t>
            </w:r>
          </w:p>
        </w:tc>
        <w:tc>
          <w:tcPr>
            <w:tcW w:w="1556" w:type="dxa"/>
          </w:tcPr>
          <w:p w14:paraId="1D1D521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89</w:t>
            </w:r>
          </w:p>
        </w:tc>
      </w:tr>
      <w:tr w:rsidR="00B32637" w:rsidRPr="00B32637" w14:paraId="6DA57552" w14:textId="77777777" w:rsidTr="003659F5">
        <w:tc>
          <w:tcPr>
            <w:tcW w:w="693" w:type="dxa"/>
          </w:tcPr>
          <w:p w14:paraId="6B94B5E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c>
          <w:tcPr>
            <w:tcW w:w="4961" w:type="dxa"/>
          </w:tcPr>
          <w:p w14:paraId="4312548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Inspekcinių PVC arba PP (apžiūros) šulinių montavimas. Su žemės darbais. </w:t>
            </w:r>
          </w:p>
          <w:p w14:paraId="3141862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 Šulinys D 315 komplekte (dugnas, </w:t>
            </w:r>
            <w:proofErr w:type="spellStart"/>
            <w:r w:rsidRPr="00B32637">
              <w:rPr>
                <w:rFonts w:ascii="Times New Roman" w:hAnsi="Times New Roman"/>
                <w:sz w:val="24"/>
                <w:szCs w:val="24"/>
                <w:lang w:eastAsia="en-US"/>
              </w:rPr>
              <w:t>kinetė</w:t>
            </w:r>
            <w:proofErr w:type="spellEnd"/>
            <w:r w:rsidRPr="00B32637">
              <w:rPr>
                <w:rFonts w:ascii="Times New Roman" w:hAnsi="Times New Roman"/>
                <w:sz w:val="24"/>
                <w:szCs w:val="24"/>
                <w:lang w:eastAsia="en-US"/>
              </w:rPr>
              <w:t>, stovas, dangtis ne mažiau 12,5 t apkrovai)</w:t>
            </w:r>
          </w:p>
        </w:tc>
        <w:tc>
          <w:tcPr>
            <w:tcW w:w="1701" w:type="dxa"/>
          </w:tcPr>
          <w:p w14:paraId="39C4481B"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Vnt.</w:t>
            </w:r>
          </w:p>
        </w:tc>
        <w:tc>
          <w:tcPr>
            <w:tcW w:w="1556" w:type="dxa"/>
          </w:tcPr>
          <w:p w14:paraId="3A0F07A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r>
      <w:tr w:rsidR="00B32637" w:rsidRPr="00B32637" w14:paraId="6CB6EB31" w14:textId="77777777" w:rsidTr="003659F5">
        <w:tc>
          <w:tcPr>
            <w:tcW w:w="693" w:type="dxa"/>
          </w:tcPr>
          <w:p w14:paraId="7F92BAF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c>
          <w:tcPr>
            <w:tcW w:w="4961" w:type="dxa"/>
          </w:tcPr>
          <w:p w14:paraId="3B1B1FB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PVC arba PP vandens surinkimo šulinio su trapu montavimas. Su žemės darbais. </w:t>
            </w:r>
          </w:p>
        </w:tc>
        <w:tc>
          <w:tcPr>
            <w:tcW w:w="1701" w:type="dxa"/>
          </w:tcPr>
          <w:p w14:paraId="1A9BCFA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Vnt.</w:t>
            </w:r>
          </w:p>
        </w:tc>
        <w:tc>
          <w:tcPr>
            <w:tcW w:w="1556" w:type="dxa"/>
          </w:tcPr>
          <w:p w14:paraId="6679E0E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r>
      <w:bookmarkEnd w:id="49"/>
    </w:tbl>
    <w:p w14:paraId="4069A3BF"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20" w:right="43"/>
        <w:contextualSpacing/>
        <w:jc w:val="both"/>
        <w:rPr>
          <w:rFonts w:ascii="Times New Roman" w:eastAsia="Times New Roman" w:hAnsi="Times New Roman" w:cs="Times New Roman"/>
          <w:spacing w:val="-13"/>
          <w:sz w:val="24"/>
          <w:szCs w:val="24"/>
          <w:lang w:eastAsia="en-US"/>
        </w:rPr>
      </w:pPr>
    </w:p>
    <w:p w14:paraId="2FBBB46C"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1080" w:right="43"/>
        <w:contextualSpacing/>
        <w:jc w:val="both"/>
        <w:rPr>
          <w:rFonts w:ascii="Times New Roman" w:eastAsia="Times New Roman" w:hAnsi="Times New Roman" w:cs="Times New Roman"/>
          <w:spacing w:val="-13"/>
          <w:sz w:val="24"/>
          <w:szCs w:val="24"/>
          <w:lang w:val="en-US" w:eastAsia="en-US"/>
        </w:rPr>
      </w:pPr>
    </w:p>
    <w:p w14:paraId="4F056B80"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val="en-US" w:eastAsia="en-US"/>
        </w:rPr>
      </w:pPr>
    </w:p>
    <w:p w14:paraId="1DF9E64B"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20" w:right="43"/>
        <w:jc w:val="both"/>
        <w:rPr>
          <w:rFonts w:ascii="Times New Roman" w:eastAsia="Times New Roman" w:hAnsi="Times New Roman" w:cs="Times New Roman"/>
          <w:spacing w:val="-13"/>
          <w:sz w:val="24"/>
          <w:szCs w:val="24"/>
          <w:lang w:val="en-US" w:eastAsia="en-US"/>
        </w:rPr>
      </w:pPr>
      <w:r w:rsidRPr="00B32637">
        <w:rPr>
          <w:rFonts w:ascii="Times New Roman" w:eastAsia="Times New Roman" w:hAnsi="Times New Roman" w:cs="Times New Roman"/>
          <w:spacing w:val="-13"/>
          <w:sz w:val="24"/>
          <w:szCs w:val="24"/>
          <w:lang w:eastAsia="en-US"/>
        </w:rPr>
        <w:t>7.  Neįgaliųjų panduso įrengimas</w:t>
      </w:r>
    </w:p>
    <w:p w14:paraId="17048817"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p>
    <w:p w14:paraId="23E5A0B7"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r w:rsidRPr="00B32637">
        <w:rPr>
          <w:rFonts w:ascii="Times New Roman" w:eastAsia="Times New Roman" w:hAnsi="Times New Roman" w:cs="Times New Roman"/>
          <w:sz w:val="24"/>
          <w:szCs w:val="24"/>
          <w:lang w:eastAsia="en-US" w:bidi="bo-CN"/>
        </w:rPr>
        <w:t xml:space="preserve">4 pastato  korpuse iš lengvų metalinių konstrukcijų įrengti pandusą, pritaikytą neįgaliųjų žmonių  poreikiams. Panduso ilgis -5 m. Panduso aikštelė ne mažiau  - 1,5 x1,2 m. Panduso elementai -cinkuoti arba gruntuoti ir dažyti. </w:t>
      </w:r>
    </w:p>
    <w:p w14:paraId="3B535576"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r w:rsidRPr="00B32637">
        <w:rPr>
          <w:rFonts w:ascii="Times New Roman" w:eastAsia="Times New Roman" w:hAnsi="Times New Roman" w:cs="Times New Roman"/>
          <w:sz w:val="24"/>
          <w:szCs w:val="24"/>
          <w:lang w:eastAsia="en-US" w:bidi="bo-CN"/>
        </w:rPr>
        <w:t xml:space="preserve">Panduso plotis - ne mažesnis kaip 1 200 mm, matuojant atstumą tarp turėklų ir tarp apsauginių </w:t>
      </w:r>
      <w:proofErr w:type="spellStart"/>
      <w:r w:rsidRPr="00B32637">
        <w:rPr>
          <w:rFonts w:ascii="Times New Roman" w:eastAsia="Times New Roman" w:hAnsi="Times New Roman" w:cs="Times New Roman"/>
          <w:sz w:val="24"/>
          <w:szCs w:val="24"/>
          <w:lang w:eastAsia="en-US" w:bidi="bo-CN"/>
        </w:rPr>
        <w:t>bortelių</w:t>
      </w:r>
      <w:proofErr w:type="spellEnd"/>
      <w:r w:rsidRPr="00B32637">
        <w:rPr>
          <w:rFonts w:ascii="Times New Roman" w:eastAsia="Times New Roman" w:hAnsi="Times New Roman" w:cs="Times New Roman"/>
          <w:sz w:val="24"/>
          <w:szCs w:val="24"/>
          <w:lang w:eastAsia="en-US" w:bidi="bo-CN"/>
        </w:rPr>
        <w:t xml:space="preserve">.  Panduso išilginis nuolydis ne didesnis kaip 1:12. </w:t>
      </w:r>
    </w:p>
    <w:p w14:paraId="07026690"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p>
    <w:p w14:paraId="02255BDD"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r w:rsidRPr="00B32637">
        <w:rPr>
          <w:rFonts w:ascii="Times New Roman" w:eastAsia="Times New Roman" w:hAnsi="Times New Roman" w:cs="Times New Roman"/>
          <w:sz w:val="24"/>
          <w:szCs w:val="24"/>
          <w:lang w:eastAsia="en-US" w:bidi="bo-CN"/>
        </w:rPr>
        <w:t xml:space="preserve">           Panduso juostos skersinis nuolydis neleidžiamas; abipus kiekvienos panduso juostos ir aplink aikšteles, jei jos yra ne prie sienos, turi būti įrengti ne žemesni kaip 50 mm </w:t>
      </w:r>
      <w:proofErr w:type="spellStart"/>
      <w:r w:rsidRPr="00B32637">
        <w:rPr>
          <w:rFonts w:ascii="Times New Roman" w:eastAsia="Times New Roman" w:hAnsi="Times New Roman" w:cs="Times New Roman"/>
          <w:sz w:val="24"/>
          <w:szCs w:val="24"/>
          <w:lang w:eastAsia="en-US" w:bidi="bo-CN"/>
        </w:rPr>
        <w:t>borteliai</w:t>
      </w:r>
      <w:proofErr w:type="spellEnd"/>
      <w:r w:rsidRPr="00B32637">
        <w:rPr>
          <w:rFonts w:ascii="Times New Roman" w:eastAsia="Times New Roman" w:hAnsi="Times New Roman" w:cs="Times New Roman"/>
          <w:sz w:val="24"/>
          <w:szCs w:val="24"/>
          <w:lang w:eastAsia="en-US" w:bidi="bo-CN"/>
        </w:rPr>
        <w:t>. Panduso  juostų ir aikštelių paviršius turi būti įrengtas iš kietos, šiurkščios, neslidžios medžiagos.  Jeigu naudojamas grotelės, akutės didis ne daugiau kaip 33x33 mm.</w:t>
      </w:r>
    </w:p>
    <w:p w14:paraId="6E41CD94"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p>
    <w:p w14:paraId="6D788B9E"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r w:rsidRPr="00B32637">
        <w:rPr>
          <w:rFonts w:ascii="Times New Roman" w:eastAsia="Times New Roman" w:hAnsi="Times New Roman" w:cs="Times New Roman"/>
          <w:sz w:val="24"/>
          <w:szCs w:val="24"/>
          <w:lang w:eastAsia="en-US" w:bidi="bo-CN"/>
        </w:rPr>
        <w:t xml:space="preserve">           Abiejose panduso juostos ir aikštelės pusėse turi būti įrengti ištisiniai turėklai:  viršutiniai tvirtinami 900–950 mm aukštyje, apatiniai – 650–750 mm aukštyje nuo laiptų pakopų ar panduso juostos plokštumos.  Turėklų galai turi būti suapvalinti ar užlenkti į sienos, atramos ar grindų pusę. Tarp turėklo ir sienos paviršiaus turi būti paliktas ne siauresnis kaip 40-50 mm tarpas. Turėklai turi būti gerai įtvirtinti: jie neturi klibėti, linkti ar sukinėtis aplink savo ašį.</w:t>
      </w:r>
    </w:p>
    <w:p w14:paraId="4491300C" w14:textId="77777777" w:rsidR="00B32637" w:rsidRPr="00B32637" w:rsidRDefault="00B32637" w:rsidP="00B32637">
      <w:pPr>
        <w:spacing w:after="0" w:line="240" w:lineRule="auto"/>
        <w:jc w:val="both"/>
        <w:rPr>
          <w:rFonts w:ascii="Times New Roman" w:eastAsia="Times New Roman" w:hAnsi="Times New Roman" w:cs="Times New Roman"/>
          <w:sz w:val="24"/>
          <w:szCs w:val="24"/>
          <w:lang w:eastAsia="en-US" w:bidi="bo-CN"/>
        </w:rPr>
      </w:pPr>
    </w:p>
    <w:p w14:paraId="10ED1BBF"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pacing w:val="-13"/>
          <w:sz w:val="24"/>
          <w:szCs w:val="24"/>
          <w:lang w:eastAsia="en-US"/>
        </w:rPr>
      </w:pPr>
      <w:r w:rsidRPr="00B32637">
        <w:rPr>
          <w:rFonts w:ascii="Times New Roman" w:eastAsia="Times New Roman" w:hAnsi="Times New Roman" w:cs="Times New Roman"/>
          <w:spacing w:val="-13"/>
          <w:sz w:val="24"/>
          <w:szCs w:val="24"/>
          <w:lang w:eastAsia="en-US"/>
        </w:rPr>
        <w:lastRenderedPageBreak/>
        <w:t xml:space="preserve">Panduso konstrukcija </w:t>
      </w:r>
      <w:r w:rsidRPr="00B32637">
        <w:rPr>
          <w:rFonts w:ascii="Times New Roman" w:eastAsia="Times New Roman" w:hAnsi="Times New Roman" w:cs="Times New Roman"/>
          <w:noProof/>
          <w:spacing w:val="-13"/>
          <w:sz w:val="24"/>
          <w:szCs w:val="24"/>
          <w:lang w:eastAsia="en-US"/>
        </w:rPr>
        <w:drawing>
          <wp:anchor distT="0" distB="0" distL="114300" distR="114300" simplePos="0" relativeHeight="251659264" behindDoc="0" locked="0" layoutInCell="1" allowOverlap="1" wp14:anchorId="3EBD2E86" wp14:editId="7AAE995A">
            <wp:simplePos x="0" y="0"/>
            <wp:positionH relativeFrom="column">
              <wp:posOffset>394335</wp:posOffset>
            </wp:positionH>
            <wp:positionV relativeFrom="paragraph">
              <wp:posOffset>0</wp:posOffset>
            </wp:positionV>
            <wp:extent cx="2859405" cy="2859405"/>
            <wp:effectExtent l="0" t="0" r="0" b="0"/>
            <wp:wrapTopAndBottom/>
            <wp:docPr id="507644769"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9405" cy="2859405"/>
                    </a:xfrm>
                    <a:prstGeom prst="rect">
                      <a:avLst/>
                    </a:prstGeom>
                    <a:noFill/>
                  </pic:spPr>
                </pic:pic>
              </a:graphicData>
            </a:graphic>
          </wp:anchor>
        </w:drawing>
      </w:r>
    </w:p>
    <w:p w14:paraId="734E2AA0"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noProof/>
          <w:sz w:val="24"/>
          <w:szCs w:val="24"/>
          <w:lang w:val="en-US" w:eastAsia="en-US"/>
        </w:rPr>
      </w:pPr>
    </w:p>
    <w:p w14:paraId="18C63DD4"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noProof/>
          <w:sz w:val="24"/>
          <w:szCs w:val="24"/>
          <w:lang w:val="en-US" w:eastAsia="en-US"/>
        </w:rPr>
      </w:pPr>
    </w:p>
    <w:p w14:paraId="083EB1AE"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20" w:right="43"/>
        <w:contextualSpacing/>
        <w:jc w:val="both"/>
        <w:rPr>
          <w:rFonts w:ascii="Times New Roman" w:eastAsia="Times New Roman" w:hAnsi="Times New Roman" w:cs="Times New Roman"/>
          <w:noProof/>
          <w:sz w:val="24"/>
          <w:szCs w:val="24"/>
          <w:lang w:val="en-US" w:eastAsia="en-US"/>
        </w:rPr>
      </w:pPr>
      <w:r w:rsidRPr="00B32637">
        <w:rPr>
          <w:rFonts w:ascii="Times New Roman" w:eastAsia="Times New Roman" w:hAnsi="Times New Roman" w:cs="Times New Roman"/>
          <w:noProof/>
          <w:sz w:val="24"/>
          <w:szCs w:val="24"/>
          <w:lang w:val="en-US" w:eastAsia="en-US"/>
        </w:rPr>
        <w:t>8. Krovinių iškrovimo rampos, lauko laiptų ir aikštelių remontas.</w:t>
      </w:r>
    </w:p>
    <w:p w14:paraId="68331482"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noProof/>
          <w:sz w:val="24"/>
          <w:szCs w:val="24"/>
          <w:lang w:val="en-US" w:eastAsia="en-US"/>
        </w:rPr>
      </w:pPr>
    </w:p>
    <w:tbl>
      <w:tblPr>
        <w:tblStyle w:val="Lentelstinklelis1"/>
        <w:tblW w:w="0" w:type="auto"/>
        <w:tblInd w:w="720" w:type="dxa"/>
        <w:tblLook w:val="04A0" w:firstRow="1" w:lastRow="0" w:firstColumn="1" w:lastColumn="0" w:noHBand="0" w:noVBand="1"/>
      </w:tblPr>
      <w:tblGrid>
        <w:gridCol w:w="693"/>
        <w:gridCol w:w="4961"/>
        <w:gridCol w:w="1701"/>
        <w:gridCol w:w="1556"/>
      </w:tblGrid>
      <w:tr w:rsidR="00B32637" w:rsidRPr="00B32637" w14:paraId="051F4EEB" w14:textId="77777777" w:rsidTr="003659F5">
        <w:tc>
          <w:tcPr>
            <w:tcW w:w="693" w:type="dxa"/>
          </w:tcPr>
          <w:p w14:paraId="0AA6B73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Nr. </w:t>
            </w:r>
          </w:p>
        </w:tc>
        <w:tc>
          <w:tcPr>
            <w:tcW w:w="4961" w:type="dxa"/>
          </w:tcPr>
          <w:p w14:paraId="38CE7EDC"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Darbų aprašymas</w:t>
            </w:r>
          </w:p>
        </w:tc>
        <w:tc>
          <w:tcPr>
            <w:tcW w:w="1701" w:type="dxa"/>
          </w:tcPr>
          <w:p w14:paraId="64E59044"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Mato vnt. </w:t>
            </w:r>
          </w:p>
        </w:tc>
        <w:tc>
          <w:tcPr>
            <w:tcW w:w="1556" w:type="dxa"/>
          </w:tcPr>
          <w:p w14:paraId="55DC7271"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Kiekis</w:t>
            </w:r>
          </w:p>
        </w:tc>
      </w:tr>
      <w:tr w:rsidR="00B32637" w:rsidRPr="00B32637" w14:paraId="450100D5" w14:textId="77777777" w:rsidTr="003659F5">
        <w:tc>
          <w:tcPr>
            <w:tcW w:w="693" w:type="dxa"/>
          </w:tcPr>
          <w:p w14:paraId="1D23362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w:t>
            </w:r>
          </w:p>
        </w:tc>
        <w:tc>
          <w:tcPr>
            <w:tcW w:w="4961" w:type="dxa"/>
          </w:tcPr>
          <w:p w14:paraId="6AE088F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Monolitinio betono ardymas</w:t>
            </w:r>
          </w:p>
        </w:tc>
        <w:tc>
          <w:tcPr>
            <w:tcW w:w="1701" w:type="dxa"/>
          </w:tcPr>
          <w:p w14:paraId="42F485E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m³</w:t>
            </w:r>
          </w:p>
        </w:tc>
        <w:tc>
          <w:tcPr>
            <w:tcW w:w="1556" w:type="dxa"/>
          </w:tcPr>
          <w:p w14:paraId="39C13AF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9,8</w:t>
            </w:r>
          </w:p>
        </w:tc>
      </w:tr>
      <w:tr w:rsidR="00B32637" w:rsidRPr="00B32637" w14:paraId="024B1F1D" w14:textId="77777777" w:rsidTr="003659F5">
        <w:tc>
          <w:tcPr>
            <w:tcW w:w="693" w:type="dxa"/>
          </w:tcPr>
          <w:p w14:paraId="5289CE0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2</w:t>
            </w:r>
          </w:p>
        </w:tc>
        <w:tc>
          <w:tcPr>
            <w:tcW w:w="4961" w:type="dxa"/>
          </w:tcPr>
          <w:p w14:paraId="0BB2F7C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Smulkių monolitinių konstrukcijų betonavimas (mažų apimčių)</w:t>
            </w:r>
          </w:p>
        </w:tc>
        <w:tc>
          <w:tcPr>
            <w:tcW w:w="1701" w:type="dxa"/>
          </w:tcPr>
          <w:p w14:paraId="6BD78CF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m³</w:t>
            </w:r>
          </w:p>
        </w:tc>
        <w:tc>
          <w:tcPr>
            <w:tcW w:w="1556" w:type="dxa"/>
          </w:tcPr>
          <w:p w14:paraId="4746CD9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9,8</w:t>
            </w:r>
          </w:p>
        </w:tc>
      </w:tr>
      <w:tr w:rsidR="00B32637" w:rsidRPr="00B32637" w14:paraId="7A72A35C" w14:textId="77777777" w:rsidTr="003659F5">
        <w:tc>
          <w:tcPr>
            <w:tcW w:w="693" w:type="dxa"/>
          </w:tcPr>
          <w:p w14:paraId="16F5408D"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3</w:t>
            </w:r>
          </w:p>
        </w:tc>
        <w:tc>
          <w:tcPr>
            <w:tcW w:w="4961" w:type="dxa"/>
          </w:tcPr>
          <w:p w14:paraId="59BA30B9"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Rampos šoninių paviršių tinko remontas</w:t>
            </w:r>
          </w:p>
        </w:tc>
        <w:tc>
          <w:tcPr>
            <w:tcW w:w="1701" w:type="dxa"/>
          </w:tcPr>
          <w:p w14:paraId="56EC0F5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39151FD3"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18</w:t>
            </w:r>
          </w:p>
        </w:tc>
      </w:tr>
      <w:tr w:rsidR="00B32637" w:rsidRPr="00B32637" w14:paraId="5847E8C7" w14:textId="77777777" w:rsidTr="003659F5">
        <w:tc>
          <w:tcPr>
            <w:tcW w:w="693" w:type="dxa"/>
          </w:tcPr>
          <w:p w14:paraId="1AF20C17"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4</w:t>
            </w:r>
          </w:p>
        </w:tc>
        <w:tc>
          <w:tcPr>
            <w:tcW w:w="4961" w:type="dxa"/>
          </w:tcPr>
          <w:p w14:paraId="52C69802"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Rampos šoninių paviršių tinkavimas dekoratyviniais skiediniais, skirtais pastatų cokoliui.  </w:t>
            </w:r>
          </w:p>
        </w:tc>
        <w:tc>
          <w:tcPr>
            <w:tcW w:w="1701" w:type="dxa"/>
          </w:tcPr>
          <w:p w14:paraId="27C273C6"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69E02DBF"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18</w:t>
            </w:r>
          </w:p>
        </w:tc>
      </w:tr>
      <w:tr w:rsidR="00B32637" w:rsidRPr="00B32637" w14:paraId="13E4D78B" w14:textId="77777777" w:rsidTr="003659F5">
        <w:tc>
          <w:tcPr>
            <w:tcW w:w="693" w:type="dxa"/>
          </w:tcPr>
          <w:p w14:paraId="59BA05D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5</w:t>
            </w:r>
          </w:p>
        </w:tc>
        <w:tc>
          <w:tcPr>
            <w:tcW w:w="4961" w:type="dxa"/>
          </w:tcPr>
          <w:p w14:paraId="507DEF80"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 xml:space="preserve">Laiptų ir aikštelių aptaisymas betoninėmis plytelėmis  ar trinkelėmis.  </w:t>
            </w:r>
          </w:p>
        </w:tc>
        <w:tc>
          <w:tcPr>
            <w:tcW w:w="1701" w:type="dxa"/>
          </w:tcPr>
          <w:p w14:paraId="0A59F3C5"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m²</w:t>
            </w:r>
          </w:p>
        </w:tc>
        <w:tc>
          <w:tcPr>
            <w:tcW w:w="1556" w:type="dxa"/>
          </w:tcPr>
          <w:p w14:paraId="37E9801E" w14:textId="77777777" w:rsidR="00B32637" w:rsidRPr="00B32637" w:rsidRDefault="00B32637" w:rsidP="00B32637">
            <w:pPr>
              <w:widowControl w:val="0"/>
              <w:tabs>
                <w:tab w:val="left" w:pos="1094"/>
              </w:tabs>
              <w:autoSpaceDE w:val="0"/>
              <w:autoSpaceDN w:val="0"/>
              <w:adjustRightInd w:val="0"/>
              <w:spacing w:before="5" w:line="278" w:lineRule="exact"/>
              <w:ind w:right="43"/>
              <w:contextualSpacing/>
              <w:jc w:val="both"/>
              <w:rPr>
                <w:rFonts w:ascii="Times New Roman" w:hAnsi="Times New Roman"/>
                <w:sz w:val="24"/>
                <w:szCs w:val="24"/>
                <w:lang w:eastAsia="en-US"/>
              </w:rPr>
            </w:pPr>
            <w:r w:rsidRPr="00B32637">
              <w:rPr>
                <w:rFonts w:ascii="Times New Roman" w:hAnsi="Times New Roman"/>
                <w:sz w:val="24"/>
                <w:szCs w:val="24"/>
                <w:lang w:eastAsia="en-US"/>
              </w:rPr>
              <w:t>98</w:t>
            </w:r>
          </w:p>
        </w:tc>
      </w:tr>
    </w:tbl>
    <w:p w14:paraId="4D2D9E67"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noProof/>
          <w:sz w:val="24"/>
          <w:szCs w:val="24"/>
          <w:lang w:val="en-US" w:eastAsia="en-US"/>
        </w:rPr>
      </w:pPr>
    </w:p>
    <w:p w14:paraId="6A22A404"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right="43"/>
        <w:jc w:val="both"/>
        <w:rPr>
          <w:rFonts w:ascii="Times New Roman" w:eastAsia="Times New Roman" w:hAnsi="Times New Roman" w:cs="Times New Roman"/>
          <w:sz w:val="24"/>
          <w:szCs w:val="24"/>
          <w:lang w:eastAsia="en-US"/>
        </w:rPr>
      </w:pPr>
    </w:p>
    <w:p w14:paraId="4DFB1C0C" w14:textId="77777777" w:rsidR="00B32637" w:rsidRPr="00B32637" w:rsidRDefault="00B32637" w:rsidP="00B32637">
      <w:pPr>
        <w:widowControl w:val="0"/>
        <w:shd w:val="clear" w:color="auto" w:fill="FFFFFF"/>
        <w:tabs>
          <w:tab w:val="left" w:pos="1094"/>
        </w:tabs>
        <w:autoSpaceDE w:val="0"/>
        <w:autoSpaceDN w:val="0"/>
        <w:adjustRightInd w:val="0"/>
        <w:spacing w:before="5" w:after="0" w:line="278" w:lineRule="exact"/>
        <w:ind w:left="734" w:right="43"/>
        <w:jc w:val="both"/>
        <w:rPr>
          <w:rFonts w:ascii="Times New Roman" w:eastAsia="Times New Roman" w:hAnsi="Times New Roman" w:cs="Times New Roman"/>
          <w:sz w:val="24"/>
          <w:szCs w:val="24"/>
          <w:lang w:eastAsia="en-US"/>
        </w:rPr>
      </w:pPr>
    </w:p>
    <w:p w14:paraId="356FD618" w14:textId="77777777" w:rsidR="00B32637" w:rsidRPr="00B32637" w:rsidRDefault="00B32637" w:rsidP="00B32637">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p w14:paraId="1E75397A" w14:textId="77777777" w:rsidR="00B32637" w:rsidRPr="00B32637" w:rsidRDefault="00B32637" w:rsidP="00B32637">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r w:rsidRPr="00B32637">
        <w:rPr>
          <w:rFonts w:ascii="Times New Roman" w:eastAsia="Times New Roman" w:hAnsi="Times New Roman" w:cs="Times New Roman"/>
          <w:sz w:val="22"/>
          <w:szCs w:val="22"/>
          <w:lang w:eastAsia="en-US"/>
        </w:rPr>
        <w:t xml:space="preserve">Darbų kiekiai  yra orientaciniai. Faktiniai darbų kiekiai  negali apimti daugiau/mažiau kaip 5 % žiniaraščiuose nurodytų preliminarių darbų kiekių. Faktiniai darbų kiekiai, viršijantys nurodytą procentą  bus perkami (ar jų atsisakoma) vadovaujantis sutarties sąlygomis.  </w:t>
      </w:r>
    </w:p>
    <w:p w14:paraId="122AC03C" w14:textId="77777777" w:rsidR="00B32637" w:rsidRPr="00B32637" w:rsidRDefault="00B32637" w:rsidP="00B32637">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p w14:paraId="0D1D7925" w14:textId="77777777" w:rsidR="00B32637" w:rsidRPr="00B32637" w:rsidRDefault="00B32637" w:rsidP="00B32637">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r w:rsidRPr="00B32637">
        <w:rPr>
          <w:rFonts w:ascii="Times New Roman" w:eastAsia="Times New Roman" w:hAnsi="Times New Roman" w:cs="Times New Roman"/>
          <w:sz w:val="22"/>
          <w:szCs w:val="22"/>
          <w:lang w:eastAsia="en-US"/>
        </w:rPr>
        <w:t xml:space="preserve">Pridedama teritorijos tvarkymo schema. </w:t>
      </w:r>
    </w:p>
    <w:p w14:paraId="7AFF976E" w14:textId="77777777" w:rsidR="005648C6" w:rsidRPr="0058795A" w:rsidRDefault="005648C6" w:rsidP="005648C6">
      <w:pPr>
        <w:pStyle w:val="Head21"/>
        <w:spacing w:before="120"/>
        <w:ind w:firstLine="567"/>
        <w:rPr>
          <w:sz w:val="24"/>
          <w:szCs w:val="24"/>
          <w:lang w:val="lt-LT"/>
        </w:rPr>
      </w:pPr>
    </w:p>
    <w:p w14:paraId="5672069C" w14:textId="77777777" w:rsidR="0071358B" w:rsidRPr="0071358B" w:rsidRDefault="0071358B" w:rsidP="0071358B">
      <w:pPr>
        <w:spacing w:line="259" w:lineRule="auto"/>
        <w:rPr>
          <w:rFonts w:ascii="Calibri" w:eastAsia="Calibri" w:hAnsi="Calibri" w:cs="Times New Roman"/>
          <w:sz w:val="22"/>
          <w:szCs w:val="22"/>
          <w:lang w:eastAsia="en-US"/>
        </w:rPr>
      </w:pPr>
    </w:p>
    <w:p w14:paraId="7FF45F3D" w14:textId="2EE279D4" w:rsidR="00377AA9" w:rsidRPr="0058795A" w:rsidRDefault="00377AA9" w:rsidP="005648C6">
      <w:pPr>
        <w:ind w:left="360"/>
        <w:rPr>
          <w:szCs w:val="24"/>
        </w:rPr>
      </w:pPr>
    </w:p>
    <w:p w14:paraId="7F1A7A1C" w14:textId="77777777" w:rsidR="00377AA9" w:rsidRPr="0058795A" w:rsidRDefault="00377AA9" w:rsidP="005648C6">
      <w:pPr>
        <w:ind w:left="360"/>
        <w:rPr>
          <w:szCs w:val="24"/>
        </w:rPr>
      </w:pPr>
    </w:p>
    <w:p w14:paraId="73F43DFB" w14:textId="33FEF14C" w:rsidR="008D704D" w:rsidRPr="0058795A" w:rsidRDefault="008D704D" w:rsidP="008D704D">
      <w:pPr>
        <w:pStyle w:val="Antrat2"/>
        <w:ind w:left="5103"/>
        <w:rPr>
          <w:rFonts w:ascii="Times New Roman" w:eastAsia="Calibri" w:hAnsi="Times New Roman" w:cs="Times New Roman"/>
          <w:color w:val="auto"/>
          <w:sz w:val="22"/>
          <w:szCs w:val="22"/>
        </w:rPr>
      </w:pPr>
      <w:bookmarkStart w:id="50" w:name="_Ref38285444"/>
      <w:bookmarkStart w:id="51" w:name="_Ref38291496"/>
      <w:bookmarkStart w:id="52" w:name="_Toc126333941"/>
      <w:r w:rsidRPr="0058795A">
        <w:rPr>
          <w:rFonts w:ascii="Times New Roman" w:eastAsia="Calibri" w:hAnsi="Times New Roman" w:cs="Times New Roman"/>
          <w:color w:val="auto"/>
          <w:sz w:val="22"/>
          <w:szCs w:val="22"/>
        </w:rPr>
        <w:lastRenderedPageBreak/>
        <w:t xml:space="preserve">Pirkimo sąlygų </w:t>
      </w:r>
      <w:r w:rsidR="00F1334C" w:rsidRPr="0058795A">
        <w:rPr>
          <w:rFonts w:ascii="Times New Roman" w:eastAsia="Calibri" w:hAnsi="Times New Roman" w:cs="Times New Roman"/>
          <w:color w:val="auto"/>
          <w:sz w:val="22"/>
          <w:szCs w:val="22"/>
        </w:rPr>
        <w:t>3</w:t>
      </w:r>
      <w:r w:rsidRPr="0058795A">
        <w:rPr>
          <w:rFonts w:ascii="Times New Roman" w:eastAsia="Calibri" w:hAnsi="Times New Roman" w:cs="Times New Roman"/>
          <w:color w:val="auto"/>
          <w:sz w:val="22"/>
          <w:szCs w:val="22"/>
        </w:rPr>
        <w:t xml:space="preserve"> priedas „Tiekėjų pašalinimo pagrindai“</w:t>
      </w:r>
      <w:bookmarkEnd w:id="50"/>
      <w:bookmarkEnd w:id="51"/>
      <w:bookmarkEnd w:id="52"/>
    </w:p>
    <w:p w14:paraId="4F2B948E" w14:textId="77777777" w:rsidR="0009631B" w:rsidRPr="0058795A" w:rsidRDefault="0009631B" w:rsidP="0009631B"/>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58795A">
              <w:rPr>
                <w:rFonts w:ascii="Times New Roman" w:hAnsi="Times New Roman" w:cs="Times New Roman"/>
                <w:bCs/>
                <w:sz w:val="24"/>
                <w:szCs w:val="24"/>
                <w:lang w:eastAsia="en-US"/>
              </w:rPr>
              <w:lastRenderedPageBreak/>
              <w:t>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dokumentų pagal EBVPD galutinis pateikimo </w:t>
            </w:r>
            <w:r w:rsidRPr="0058795A">
              <w:rPr>
                <w:rFonts w:ascii="Times New Roman" w:hAnsi="Times New Roman" w:cs="Times New Roman"/>
                <w:bCs/>
                <w:sz w:val="24"/>
                <w:szCs w:val="24"/>
                <w:lang w:eastAsia="en-US"/>
              </w:rPr>
              <w:lastRenderedPageBreak/>
              <w:t>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3"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w:t>
            </w:r>
            <w:r w:rsidRPr="0058795A">
              <w:rPr>
                <w:rFonts w:ascii="Times New Roman" w:hAnsi="Times New Roman" w:cs="Times New Roman"/>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lastRenderedPageBreak/>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3"/>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58795A">
              <w:rPr>
                <w:rFonts w:ascii="Times New Roman" w:hAnsi="Times New Roman" w:cs="Times New Roman"/>
                <w:bCs/>
                <w:sz w:val="24"/>
                <w:szCs w:val="24"/>
                <w:lang w:eastAsia="en-US"/>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7"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w:t>
            </w:r>
            <w:r w:rsidRPr="0058795A">
              <w:rPr>
                <w:rFonts w:ascii="Times New Roman" w:hAnsi="Times New Roman" w:cs="Times New Roman"/>
                <w:sz w:val="24"/>
                <w:szCs w:val="24"/>
                <w:lang w:eastAsia="en-US"/>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58795A">
              <w:rPr>
                <w:rFonts w:ascii="Times New Roman" w:hAnsi="Times New Roman" w:cs="Times New Roman"/>
                <w:sz w:val="24"/>
                <w:szCs w:val="24"/>
                <w:lang w:eastAsia="en-US"/>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8"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9"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w:t>
            </w:r>
            <w:r w:rsidRPr="0058795A">
              <w:rPr>
                <w:rFonts w:ascii="Times New Roman" w:hAnsi="Times New Roman" w:cs="Times New Roman"/>
                <w:sz w:val="24"/>
                <w:szCs w:val="24"/>
                <w:lang w:eastAsia="en-US"/>
              </w:rPr>
              <w:lastRenderedPageBreak/>
              <w:t>perkančioji organizacija abejoja tiekėjo sąžiningumu, kai jis</w:t>
            </w:r>
            <w:bookmarkStart w:id="54" w:name="part_030e6c6c64ba4f96a23474e439d1b80c"/>
            <w:bookmarkEnd w:id="54"/>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 xml:space="preserve">VPĮ 46 straipsnio 4 dalies 7 </w:t>
            </w:r>
            <w:r w:rsidRPr="0058795A">
              <w:rPr>
                <w:rFonts w:ascii="Times New Roman" w:eastAsia="Yu Mincho" w:hAnsi="Times New Roman" w:cs="Times New Roman"/>
                <w:b/>
                <w:bCs/>
                <w:sz w:val="24"/>
                <w:szCs w:val="24"/>
                <w:lang w:eastAsia="en-US"/>
              </w:rPr>
              <w:lastRenderedPageBreak/>
              <w:t>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 xml:space="preserve">Iš Lietuvoje įsteigtų subjektų įrodančių dokumentų nereikalaujama. Užtenka pateikto EBVPD. Priimant sprendimus dėl tiekėjo </w:t>
            </w:r>
            <w:r w:rsidRPr="0058795A">
              <w:rPr>
                <w:rFonts w:ascii="Times New Roman" w:hAnsi="Times New Roman" w:cs="Times New Roman"/>
                <w:sz w:val="24"/>
                <w:szCs w:val="24"/>
                <w:lang w:eastAsia="en-US"/>
              </w:rPr>
              <w:lastRenderedPageBreak/>
              <w:t>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0"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1"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lastRenderedPageBreak/>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2"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3"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1A870107" w:rsidR="008D704D" w:rsidRPr="0058795A"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w:t>
      </w:r>
      <w:r w:rsidR="00CF198C">
        <w:rPr>
          <w:rFonts w:ascii="Times New Roman" w:eastAsia="Calibri" w:hAnsi="Times New Roman" w:cs="Times New Roman"/>
          <w:color w:val="auto"/>
          <w:sz w:val="24"/>
          <w:szCs w:val="24"/>
        </w:rPr>
        <w:t>Tiekėjams taikomi kvalifikacijos reikalavimai ir r</w:t>
      </w:r>
      <w:r w:rsidR="00B32637" w:rsidRPr="0058795A">
        <w:rPr>
          <w:rFonts w:ascii="Times New Roman" w:eastAsia="Calibri" w:hAnsi="Times New Roman" w:cs="Times New Roman"/>
          <w:color w:val="auto"/>
          <w:sz w:val="24"/>
          <w:szCs w:val="24"/>
        </w:rPr>
        <w:t>eikalavimai</w:t>
      </w:r>
      <w:r w:rsidR="002C0B45" w:rsidRPr="0058795A">
        <w:rPr>
          <w:rFonts w:ascii="Times New Roman" w:eastAsia="Calibri" w:hAnsi="Times New Roman" w:cs="Times New Roman"/>
          <w:color w:val="auto"/>
          <w:sz w:val="24"/>
          <w:szCs w:val="24"/>
        </w:rPr>
        <w:t xml:space="preserve"> laikytis aplinkos apsaugos vadybos sistemų standartų“</w:t>
      </w:r>
      <w:r w:rsidR="00283391" w:rsidRPr="0058795A">
        <w:rPr>
          <w:rFonts w:ascii="Times New Roman" w:eastAsia="Calibri" w:hAnsi="Times New Roman" w:cs="Times New Roman"/>
          <w:color w:val="auto"/>
          <w:sz w:val="24"/>
          <w:szCs w:val="24"/>
        </w:rPr>
        <w:t xml:space="preserve"> </w:t>
      </w:r>
      <w:r w:rsidRPr="0058795A">
        <w:rPr>
          <w:rFonts w:ascii="Times New Roman" w:eastAsia="Calibri" w:hAnsi="Times New Roman" w:cs="Times New Roman"/>
          <w:color w:val="auto"/>
          <w:sz w:val="24"/>
          <w:szCs w:val="24"/>
        </w:rPr>
        <w:t>“</w:t>
      </w:r>
      <w:bookmarkEnd w:id="55"/>
      <w:bookmarkEnd w:id="56"/>
      <w:bookmarkEnd w:id="57"/>
      <w:bookmarkEnd w:id="58"/>
    </w:p>
    <w:p w14:paraId="70EF5423" w14:textId="77777777" w:rsidR="002F396F" w:rsidRPr="0058795A" w:rsidRDefault="002F396F" w:rsidP="00DE290C">
      <w:pPr>
        <w:rPr>
          <w:rFonts w:ascii="Times New Roman" w:hAnsi="Times New Roman" w:cs="Times New Roman"/>
          <w:b/>
          <w:bCs/>
          <w:smallCaps/>
          <w:sz w:val="24"/>
          <w:szCs w:val="24"/>
        </w:rPr>
      </w:pPr>
    </w:p>
    <w:p w14:paraId="2E4A6A51" w14:textId="5CDECA5F" w:rsidR="002F396F" w:rsidRDefault="00CF198C" w:rsidP="007C0612">
      <w:pPr>
        <w:pStyle w:val="Paantrat"/>
        <w:spacing w:line="240" w:lineRule="auto"/>
        <w:jc w:val="center"/>
        <w:rPr>
          <w:rFonts w:ascii="Times New Roman" w:hAnsi="Times New Roman" w:cs="Times New Roman"/>
          <w:b/>
          <w:bCs/>
          <w:color w:val="auto"/>
          <w:sz w:val="24"/>
          <w:szCs w:val="24"/>
          <w:lang w:eastAsia="en-US"/>
        </w:rPr>
      </w:pPr>
      <w:r>
        <w:rPr>
          <w:rFonts w:ascii="Times New Roman" w:hAnsi="Times New Roman" w:cs="Times New Roman"/>
          <w:b/>
          <w:bCs/>
          <w:smallCaps/>
          <w:color w:val="auto"/>
          <w:sz w:val="24"/>
          <w:szCs w:val="24"/>
        </w:rPr>
        <w:t xml:space="preserve">TIEKĖJAMS TAIKOMI KVALIFIKACIJOS REIKALAVIMAI IR </w:t>
      </w:r>
      <w:r w:rsidR="002C0B45" w:rsidRPr="0058795A">
        <w:rPr>
          <w:rFonts w:ascii="Times New Roman" w:hAnsi="Times New Roman" w:cs="Times New Roman"/>
          <w:b/>
          <w:bCs/>
          <w:smallCaps/>
          <w:color w:val="auto"/>
          <w:sz w:val="24"/>
          <w:szCs w:val="24"/>
        </w:rPr>
        <w:t xml:space="preserve">REIKALAVIMAI LAIKYTIS </w:t>
      </w:r>
      <w:r w:rsidR="002C0B45" w:rsidRPr="0058795A">
        <w:rPr>
          <w:rFonts w:ascii="Times New Roman" w:hAnsi="Times New Roman" w:cs="Times New Roman"/>
          <w:b/>
          <w:bCs/>
          <w:color w:val="auto"/>
          <w:sz w:val="24"/>
          <w:szCs w:val="24"/>
          <w:lang w:eastAsia="en-US"/>
        </w:rPr>
        <w:t>APLINKOS APSAUGOS VADYBOS SISTEMOS STANDARTŲ</w:t>
      </w:r>
    </w:p>
    <w:p w14:paraId="69ED2CAC" w14:textId="77777777" w:rsidR="00CF198C" w:rsidRDefault="00CF198C" w:rsidP="00CF198C">
      <w:pPr>
        <w:jc w:val="center"/>
        <w:rPr>
          <w:rFonts w:ascii="Times New Roman" w:hAnsi="Times New Roman" w:cs="Times New Roman"/>
          <w:b/>
          <w:bCs/>
          <w:sz w:val="24"/>
          <w:szCs w:val="24"/>
        </w:rPr>
      </w:pPr>
      <w:r w:rsidRPr="0058795A">
        <w:rPr>
          <w:rFonts w:ascii="Times New Roman" w:hAnsi="Times New Roman" w:cs="Times New Roman"/>
          <w:b/>
          <w:bCs/>
          <w:sz w:val="24"/>
          <w:szCs w:val="24"/>
        </w:rPr>
        <w:t>I. Tiekėjų kvalifikacijos reikalavimai</w:t>
      </w:r>
    </w:p>
    <w:tbl>
      <w:tblPr>
        <w:tblW w:w="8818" w:type="dxa"/>
        <w:tblInd w:w="108" w:type="dxa"/>
        <w:tblLayout w:type="fixed"/>
        <w:tblLook w:val="0000" w:firstRow="0" w:lastRow="0" w:firstColumn="0" w:lastColumn="0" w:noHBand="0" w:noVBand="0"/>
      </w:tblPr>
      <w:tblGrid>
        <w:gridCol w:w="709"/>
        <w:gridCol w:w="2580"/>
        <w:gridCol w:w="5529"/>
      </w:tblGrid>
      <w:tr w:rsidR="00CF198C" w:rsidRPr="00FA2C7B" w14:paraId="1BF950B5" w14:textId="77777777" w:rsidTr="00E81B37">
        <w:tc>
          <w:tcPr>
            <w:tcW w:w="709" w:type="dxa"/>
            <w:tcBorders>
              <w:top w:val="single" w:sz="4" w:space="0" w:color="000000"/>
              <w:left w:val="single" w:sz="4" w:space="0" w:color="000000"/>
              <w:bottom w:val="single" w:sz="4" w:space="0" w:color="000000"/>
            </w:tcBorders>
          </w:tcPr>
          <w:p w14:paraId="4AD7B559" w14:textId="77777777" w:rsidR="00CF198C" w:rsidRPr="00FA2C7B" w:rsidRDefault="00CF198C" w:rsidP="00E81B37">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Eil.</w:t>
            </w:r>
          </w:p>
          <w:p w14:paraId="505502A1" w14:textId="77777777" w:rsidR="00CF198C" w:rsidRPr="00FA2C7B" w:rsidRDefault="00CF198C" w:rsidP="00E81B37">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Nr.</w:t>
            </w:r>
          </w:p>
        </w:tc>
        <w:tc>
          <w:tcPr>
            <w:tcW w:w="2580" w:type="dxa"/>
            <w:tcBorders>
              <w:top w:val="single" w:sz="4" w:space="0" w:color="000000"/>
              <w:left w:val="single" w:sz="4" w:space="0" w:color="000000"/>
              <w:bottom w:val="single" w:sz="4" w:space="0" w:color="000000"/>
            </w:tcBorders>
          </w:tcPr>
          <w:p w14:paraId="6852B885" w14:textId="77777777" w:rsidR="00CF198C" w:rsidRPr="00FA2C7B" w:rsidRDefault="00CF198C" w:rsidP="00E81B37">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Kvalifikaciniai reikalavimai</w:t>
            </w:r>
          </w:p>
        </w:tc>
        <w:tc>
          <w:tcPr>
            <w:tcW w:w="5529" w:type="dxa"/>
            <w:tcBorders>
              <w:top w:val="single" w:sz="4" w:space="0" w:color="000000"/>
              <w:left w:val="single" w:sz="4" w:space="0" w:color="000000"/>
              <w:bottom w:val="single" w:sz="4" w:space="0" w:color="000000"/>
              <w:right w:val="single" w:sz="4" w:space="0" w:color="000000"/>
            </w:tcBorders>
          </w:tcPr>
          <w:p w14:paraId="487DC4F2" w14:textId="77777777" w:rsidR="00CF198C" w:rsidRPr="00FA2C7B" w:rsidRDefault="00CF198C" w:rsidP="00E81B37">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Kvalifikacijos reikalavimus įrodantys dokumentai</w:t>
            </w:r>
          </w:p>
        </w:tc>
      </w:tr>
      <w:tr w:rsidR="00CF198C" w:rsidRPr="00FA2C7B" w14:paraId="1A166FF1" w14:textId="77777777" w:rsidTr="00E81B37">
        <w:tc>
          <w:tcPr>
            <w:tcW w:w="8818" w:type="dxa"/>
            <w:gridSpan w:val="3"/>
            <w:tcBorders>
              <w:top w:val="single" w:sz="4" w:space="0" w:color="000000"/>
              <w:left w:val="single" w:sz="4" w:space="0" w:color="000000"/>
              <w:bottom w:val="single" w:sz="4" w:space="0" w:color="000000"/>
              <w:right w:val="single" w:sz="4" w:space="0" w:color="000000"/>
            </w:tcBorders>
          </w:tcPr>
          <w:p w14:paraId="4699EC98" w14:textId="77777777" w:rsidR="00CF198C" w:rsidRPr="00FA2C7B" w:rsidRDefault="00CF198C" w:rsidP="00E81B37">
            <w:pPr>
              <w:spacing w:after="0" w:line="240" w:lineRule="auto"/>
              <w:rPr>
                <w:rFonts w:ascii="Times New Roman" w:eastAsia="Times New Roman" w:hAnsi="Times New Roman" w:cs="Times New Roman"/>
                <w:b/>
                <w:color w:val="000000"/>
                <w:sz w:val="24"/>
                <w:szCs w:val="24"/>
              </w:rPr>
            </w:pPr>
          </w:p>
        </w:tc>
      </w:tr>
      <w:tr w:rsidR="00CF198C" w:rsidRPr="00FA2C7B" w14:paraId="24B21327" w14:textId="77777777" w:rsidTr="00E81B37">
        <w:tc>
          <w:tcPr>
            <w:tcW w:w="3289" w:type="dxa"/>
            <w:gridSpan w:val="2"/>
            <w:tcBorders>
              <w:top w:val="single" w:sz="4" w:space="0" w:color="000000"/>
              <w:left w:val="single" w:sz="4" w:space="0" w:color="000000"/>
              <w:bottom w:val="single" w:sz="4" w:space="0" w:color="000000"/>
            </w:tcBorders>
          </w:tcPr>
          <w:p w14:paraId="2DBAE90D" w14:textId="77777777" w:rsidR="00CF198C" w:rsidRPr="00CF198C" w:rsidRDefault="00CF198C" w:rsidP="00CF198C">
            <w:pPr>
              <w:tabs>
                <w:tab w:val="left" w:pos="2498"/>
              </w:tabs>
              <w:spacing w:after="0" w:line="240" w:lineRule="auto"/>
              <w:ind w:right="566"/>
              <w:jc w:val="both"/>
              <w:rPr>
                <w:rFonts w:ascii="Times New Roman" w:eastAsia="Calibri" w:hAnsi="Times New Roman" w:cs="Times New Roman"/>
                <w:bCs/>
                <w:sz w:val="24"/>
                <w:szCs w:val="24"/>
              </w:rPr>
            </w:pPr>
            <w:bookmarkStart w:id="59" w:name="_Hlk181980015"/>
            <w:r w:rsidRPr="00CF198C">
              <w:rPr>
                <w:rFonts w:ascii="Times New Roman" w:eastAsia="Calibri" w:hAnsi="Times New Roman" w:cs="Times New Roman"/>
                <w:bCs/>
                <w:sz w:val="24"/>
                <w:szCs w:val="24"/>
              </w:rPr>
              <w:t xml:space="preserve">Tiekėjas, tiekėjo grupės partneriai kartu, ūkio subjektai, kurių pajėgumais tiekėjas remiasi, per paskutinius 5 metus iki pasiūlymo pateikimo termino pabaigos dienos pagal vieną ar daugiau įvykdytų sutarčių dėl to paties objekto yra tinkamai atlikęs panašaus pobūdžio darbų, kurių vertė ne mažesnė kaip 90 000 Eur be PVM ir darbų atlikimas bei galutiniai rezultatai buvo tinkami. </w:t>
            </w:r>
          </w:p>
          <w:bookmarkEnd w:id="59"/>
          <w:p w14:paraId="768B5C5B" w14:textId="77777777" w:rsidR="00CF198C" w:rsidRPr="00CF198C" w:rsidRDefault="00CF198C" w:rsidP="00CF198C">
            <w:pPr>
              <w:tabs>
                <w:tab w:val="left" w:pos="2498"/>
              </w:tabs>
              <w:spacing w:after="0" w:line="240" w:lineRule="auto"/>
              <w:ind w:right="566"/>
              <w:jc w:val="both"/>
              <w:rPr>
                <w:rFonts w:ascii="Times New Roman" w:eastAsia="Calibri" w:hAnsi="Times New Roman" w:cs="Times New Roman"/>
                <w:sz w:val="24"/>
                <w:szCs w:val="24"/>
              </w:rPr>
            </w:pPr>
          </w:p>
          <w:p w14:paraId="77CCB7FD" w14:textId="5B62F795" w:rsidR="00CF198C" w:rsidRPr="00FA2C7B" w:rsidRDefault="00CF198C" w:rsidP="00CF198C">
            <w:pPr>
              <w:tabs>
                <w:tab w:val="left" w:pos="2498"/>
              </w:tabs>
              <w:spacing w:after="0" w:line="240" w:lineRule="auto"/>
              <w:jc w:val="both"/>
              <w:rPr>
                <w:rFonts w:ascii="Times New Roman" w:eastAsia="Times New Roman" w:hAnsi="Times New Roman" w:cs="Times New Roman"/>
                <w:color w:val="000000"/>
                <w:sz w:val="24"/>
                <w:szCs w:val="24"/>
              </w:rPr>
            </w:pPr>
            <w:r w:rsidRPr="00CF198C">
              <w:rPr>
                <w:rFonts w:ascii="Times New Roman" w:eastAsia="Calibri" w:hAnsi="Times New Roman" w:cs="Times New Roman"/>
                <w:bCs/>
                <w:sz w:val="24"/>
                <w:szCs w:val="24"/>
              </w:rPr>
              <w:t>Panašiais darbais laikomi STR 1.01.03:2017 „Statinių ir patalpų klasifikavimas“ 3 priede  „Inžinerinių statinių klasifikavimas pagal naudojimo paskirtį“ nurodytų Susiekimo komunikacijų statinių statyba ar jų rekonstrukcija (remontas).</w:t>
            </w:r>
          </w:p>
        </w:tc>
        <w:tc>
          <w:tcPr>
            <w:tcW w:w="5529" w:type="dxa"/>
            <w:tcBorders>
              <w:top w:val="single" w:sz="4" w:space="0" w:color="000000"/>
              <w:left w:val="single" w:sz="4" w:space="0" w:color="000000"/>
              <w:bottom w:val="single" w:sz="4" w:space="0" w:color="000000"/>
              <w:right w:val="single" w:sz="4" w:space="0" w:color="000000"/>
            </w:tcBorders>
          </w:tcPr>
          <w:p w14:paraId="03BB51EF" w14:textId="5B70EA68" w:rsidR="00CF198C" w:rsidRPr="00163337" w:rsidRDefault="00CF198C" w:rsidP="00E81B37">
            <w:pPr>
              <w:spacing w:after="0" w:line="240" w:lineRule="auto"/>
              <w:jc w:val="both"/>
              <w:rPr>
                <w:rFonts w:ascii="Times New Roman" w:eastAsia="Times New Roman" w:hAnsi="Times New Roman" w:cs="Times New Roman"/>
                <w:color w:val="000000"/>
                <w:sz w:val="24"/>
                <w:szCs w:val="24"/>
              </w:rPr>
            </w:pPr>
            <w:r w:rsidRPr="00163337">
              <w:rPr>
                <w:rFonts w:ascii="Times New Roman" w:eastAsia="Times New Roman" w:hAnsi="Times New Roman" w:cs="Times New Roman"/>
                <w:color w:val="000000"/>
                <w:sz w:val="24"/>
                <w:szCs w:val="24"/>
              </w:rPr>
              <w:t xml:space="preserve">Per paskutinius 5 metus atliktų darbų sąrašas parengtas pagal specialiųjų pirkimo sąlygų  </w:t>
            </w:r>
            <w:r>
              <w:rPr>
                <w:rFonts w:ascii="Times New Roman" w:eastAsia="Times New Roman" w:hAnsi="Times New Roman" w:cs="Times New Roman"/>
                <w:color w:val="000000"/>
                <w:sz w:val="24"/>
                <w:szCs w:val="24"/>
              </w:rPr>
              <w:t>8</w:t>
            </w:r>
            <w:r w:rsidRPr="00152380">
              <w:rPr>
                <w:rFonts w:ascii="Times New Roman" w:eastAsia="Times New Roman" w:hAnsi="Times New Roman" w:cs="Times New Roman"/>
                <w:color w:val="000000"/>
                <w:sz w:val="24"/>
                <w:szCs w:val="24"/>
              </w:rPr>
              <w:t xml:space="preserve"> priede</w:t>
            </w:r>
            <w:r w:rsidRPr="00163337">
              <w:rPr>
                <w:rFonts w:ascii="Times New Roman" w:eastAsia="Times New Roman" w:hAnsi="Times New Roman" w:cs="Times New Roman"/>
                <w:color w:val="000000"/>
                <w:sz w:val="24"/>
                <w:szCs w:val="24"/>
              </w:rPr>
              <w:t xml:space="preserve"> pateiktą formą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 </w:t>
            </w:r>
          </w:p>
          <w:p w14:paraId="4442FC64" w14:textId="77777777" w:rsidR="00CF198C" w:rsidRPr="00163337" w:rsidRDefault="00CF198C" w:rsidP="00E81B37">
            <w:pPr>
              <w:spacing w:after="0" w:line="240" w:lineRule="auto"/>
              <w:jc w:val="both"/>
              <w:rPr>
                <w:rFonts w:ascii="Times New Roman" w:eastAsia="Times New Roman" w:hAnsi="Times New Roman" w:cs="Times New Roman"/>
                <w:color w:val="000000"/>
                <w:sz w:val="24"/>
                <w:szCs w:val="24"/>
              </w:rPr>
            </w:pPr>
            <w:r w:rsidRPr="00163337">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 - tiekėjas gali remtis kitų ūkio subjektų pajėgumais tik tuo atveju, jeigu tie subjektai patys vykdys tą pirkimo sutarties dalį, kuriai reikia jų turimų pajėgumų; - subtiekėjams šis reikalavimas nenustatomas.</w:t>
            </w:r>
          </w:p>
          <w:p w14:paraId="58D95581" w14:textId="77777777" w:rsidR="00CF198C" w:rsidRPr="00FA2C7B" w:rsidRDefault="00CF198C" w:rsidP="00E81B37">
            <w:pPr>
              <w:spacing w:after="0" w:line="240" w:lineRule="auto"/>
              <w:jc w:val="both"/>
              <w:rPr>
                <w:rFonts w:ascii="Times New Roman" w:eastAsia="Times New Roman" w:hAnsi="Times New Roman" w:cs="Times New Roman"/>
                <w:b/>
                <w:bCs/>
                <w:i/>
                <w:iCs/>
                <w:color w:val="000000"/>
                <w:sz w:val="24"/>
                <w:szCs w:val="24"/>
              </w:rPr>
            </w:pPr>
            <w:r w:rsidRPr="00FA2C7B">
              <w:rPr>
                <w:rFonts w:ascii="Times New Roman" w:eastAsia="Times New Roman" w:hAnsi="Times New Roman" w:cs="Times New Roman"/>
                <w:b/>
                <w:bCs/>
                <w:i/>
                <w:iCs/>
                <w:color w:val="000000"/>
                <w:sz w:val="24"/>
                <w:szCs w:val="24"/>
              </w:rPr>
              <w:t>CVP IS priemonėmis pateikiamos skaitmeninės dokumentų kopijos</w:t>
            </w:r>
          </w:p>
        </w:tc>
      </w:tr>
    </w:tbl>
    <w:p w14:paraId="6B960924" w14:textId="77777777" w:rsidR="00CF198C" w:rsidRDefault="00CF198C" w:rsidP="00CF198C">
      <w:pPr>
        <w:rPr>
          <w:lang w:eastAsia="en-US"/>
        </w:rPr>
      </w:pPr>
    </w:p>
    <w:p w14:paraId="72E2A013" w14:textId="77777777" w:rsidR="00CF198C" w:rsidRDefault="00CF198C" w:rsidP="00CF198C">
      <w:pPr>
        <w:rPr>
          <w:lang w:eastAsia="en-US"/>
        </w:rPr>
      </w:pPr>
    </w:p>
    <w:p w14:paraId="4E1B707B" w14:textId="77777777" w:rsidR="004D44E4" w:rsidRDefault="004D44E4" w:rsidP="00CF198C">
      <w:pPr>
        <w:rPr>
          <w:lang w:eastAsia="en-US"/>
        </w:rPr>
      </w:pPr>
    </w:p>
    <w:p w14:paraId="0436F4A9" w14:textId="77777777" w:rsidR="00CF198C" w:rsidRPr="00CF198C" w:rsidRDefault="00CF198C" w:rsidP="00CF198C">
      <w:pPr>
        <w:rPr>
          <w:lang w:eastAsia="en-US"/>
        </w:rPr>
      </w:pPr>
    </w:p>
    <w:p w14:paraId="1120969E" w14:textId="77777777" w:rsidR="002C0B45" w:rsidRPr="0058795A" w:rsidRDefault="002C0B45"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pPr>
    </w:p>
    <w:p w14:paraId="4F468357" w14:textId="483F18AC" w:rsidR="002C0B45" w:rsidRPr="0058795A" w:rsidRDefault="002C0B45" w:rsidP="002C0B45">
      <w:pPr>
        <w:tabs>
          <w:tab w:val="left" w:pos="720"/>
        </w:tabs>
        <w:spacing w:after="0" w:line="240" w:lineRule="auto"/>
        <w:jc w:val="center"/>
        <w:rPr>
          <w:rFonts w:ascii="Times New Roman" w:eastAsia="Calibri" w:hAnsi="Times New Roman" w:cs="Times New Roman"/>
          <w:b/>
          <w:bCs/>
          <w:sz w:val="24"/>
          <w:szCs w:val="24"/>
          <w:lang w:eastAsia="en-US"/>
        </w:rPr>
      </w:pPr>
      <w:r w:rsidRPr="0058795A">
        <w:rPr>
          <w:rFonts w:ascii="Times New Roman" w:eastAsia="Calibri" w:hAnsi="Times New Roman" w:cs="Times New Roman"/>
          <w:b/>
          <w:bCs/>
          <w:sz w:val="24"/>
          <w:szCs w:val="24"/>
          <w:lang w:eastAsia="en-US"/>
        </w:rPr>
        <w:lastRenderedPageBreak/>
        <w:t>I</w:t>
      </w:r>
      <w:r w:rsidR="00CF198C">
        <w:rPr>
          <w:rFonts w:ascii="Times New Roman" w:eastAsia="Calibri" w:hAnsi="Times New Roman" w:cs="Times New Roman"/>
          <w:b/>
          <w:bCs/>
          <w:sz w:val="24"/>
          <w:szCs w:val="24"/>
          <w:lang w:eastAsia="en-US"/>
        </w:rPr>
        <w:t>I</w:t>
      </w:r>
      <w:r w:rsidRPr="0058795A">
        <w:rPr>
          <w:rFonts w:ascii="Times New Roman" w:eastAsia="Calibri" w:hAnsi="Times New Roman" w:cs="Times New Roman"/>
          <w:b/>
          <w:bCs/>
          <w:sz w:val="24"/>
          <w:szCs w:val="24"/>
          <w:lang w:eastAsia="en-US"/>
        </w:rPr>
        <w:t>. Tiekėjams keliami aplinkos apsaugos vadybos sistemos standartų reikalavimai</w:t>
      </w:r>
    </w:p>
    <w:p w14:paraId="45ACEF4E" w14:textId="77777777" w:rsidR="002C0B45" w:rsidRPr="0058795A" w:rsidRDefault="002C0B45" w:rsidP="002C0B45">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C0B45" w:rsidRPr="0058795A" w14:paraId="58E6E132" w14:textId="77777777" w:rsidTr="00D529F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6550BD" w14:textId="77777777" w:rsidR="002C0B45" w:rsidRPr="0058795A" w:rsidRDefault="002C0B45" w:rsidP="00D529F1">
            <w:pPr>
              <w:spacing w:before="60" w:after="60" w:line="256" w:lineRule="auto"/>
              <w:rPr>
                <w:b/>
                <w:bCs/>
                <w:color w:val="000000" w:themeColor="text1"/>
                <w:sz w:val="24"/>
                <w:szCs w:val="24"/>
              </w:rPr>
            </w:pPr>
            <w:r w:rsidRPr="0058795A">
              <w:rPr>
                <w:rFonts w:eastAsiaTheme="minorHAnsi"/>
                <w:b/>
                <w:bCs/>
                <w:color w:val="000000" w:themeColor="text1"/>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D72E7D"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b/>
                <w:bCs/>
                <w:color w:val="000000" w:themeColor="text1"/>
                <w:sz w:val="24"/>
                <w:szCs w:val="24"/>
              </w:rPr>
              <w:t xml:space="preserve">Reikalavimas </w:t>
            </w:r>
            <w:r w:rsidRPr="0058795A">
              <w:rPr>
                <w:rFonts w:eastAsiaTheme="minorHAnsi"/>
                <w:b/>
                <w:bCs/>
                <w:color w:val="000000" w:themeColor="text1"/>
                <w:sz w:val="24"/>
                <w:szCs w:val="24"/>
                <w:lang w:eastAsia="en-US"/>
              </w:rPr>
              <w:t>dėl</w:t>
            </w:r>
            <w:r w:rsidRPr="0058795A">
              <w:rPr>
                <w:rFonts w:eastAsia="Calibri"/>
                <w:b/>
                <w:bCs/>
                <w:iCs/>
                <w:color w:val="000000" w:themeColor="text1"/>
                <w:sz w:val="24"/>
                <w:szCs w:val="24"/>
                <w:lang w:eastAsia="en-US"/>
              </w:rPr>
              <w:t xml:space="preserve"> aplinkos apsaugos vadybos sistemos standartų</w:t>
            </w:r>
            <w:r w:rsidRPr="0058795A">
              <w:rPr>
                <w:rFonts w:eastAsiaTheme="minorHAnsi"/>
                <w:b/>
                <w:bCs/>
                <w:color w:val="000000" w:themeColor="text1"/>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1F445C"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8E33D2"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Subjektas, kuris turi atitikti reikalavimą</w:t>
            </w:r>
          </w:p>
          <w:p w14:paraId="5966D42E" w14:textId="77777777" w:rsidR="002C0B45" w:rsidRPr="0058795A" w:rsidRDefault="002C0B45" w:rsidP="00D529F1">
            <w:pPr>
              <w:autoSpaceDE w:val="0"/>
              <w:autoSpaceDN w:val="0"/>
              <w:adjustRightInd w:val="0"/>
              <w:jc w:val="center"/>
              <w:rPr>
                <w:b/>
                <w:bCs/>
                <w:color w:val="000000" w:themeColor="text1"/>
                <w:sz w:val="24"/>
                <w:szCs w:val="24"/>
              </w:rPr>
            </w:pPr>
            <w:r w:rsidRPr="0058795A">
              <w:rPr>
                <w:rFonts w:eastAsiaTheme="minorHAnsi"/>
                <w:color w:val="000000" w:themeColor="text1"/>
                <w:sz w:val="24"/>
                <w:szCs w:val="24"/>
                <w:lang w:eastAsia="en-US"/>
              </w:rPr>
              <w:t>[</w:t>
            </w:r>
            <w:r w:rsidRPr="0058795A">
              <w:rPr>
                <w:i/>
                <w:iCs/>
                <w:color w:val="000000" w:themeColor="text1"/>
                <w:sz w:val="24"/>
                <w:szCs w:val="24"/>
              </w:rPr>
              <w:t>aprašoma prie kiekvieno reikalavimo atskirai]</w:t>
            </w:r>
          </w:p>
        </w:tc>
      </w:tr>
      <w:tr w:rsidR="002C0B45" w:rsidRPr="0058795A" w14:paraId="15D0534A" w14:textId="77777777" w:rsidTr="00D529F1">
        <w:tc>
          <w:tcPr>
            <w:tcW w:w="695" w:type="dxa"/>
            <w:tcBorders>
              <w:top w:val="single" w:sz="4" w:space="0" w:color="000000"/>
              <w:left w:val="single" w:sz="4" w:space="0" w:color="000000"/>
              <w:bottom w:val="single" w:sz="4" w:space="0" w:color="000000"/>
              <w:right w:val="single" w:sz="4" w:space="0" w:color="000000"/>
            </w:tcBorders>
          </w:tcPr>
          <w:p w14:paraId="2C5A1800"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rFonts w:eastAsiaTheme="minorHAnsi"/>
                <w:b/>
                <w:bCs/>
                <w:color w:val="000000" w:themeColor="text1"/>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75793DD" w14:textId="77777777" w:rsidR="002C0B45" w:rsidRPr="0058795A" w:rsidRDefault="002C0B45" w:rsidP="00D529F1">
            <w:pPr>
              <w:autoSpaceDE w:val="0"/>
              <w:autoSpaceDN w:val="0"/>
              <w:adjustRightInd w:val="0"/>
              <w:rPr>
                <w:b/>
                <w:bCs/>
                <w:color w:val="000000" w:themeColor="text1"/>
                <w:sz w:val="24"/>
                <w:szCs w:val="24"/>
              </w:rPr>
            </w:pPr>
            <w:r w:rsidRPr="0058795A">
              <w:rPr>
                <w:b/>
                <w:bCs/>
                <w:color w:val="000000" w:themeColor="text1"/>
                <w:sz w:val="24"/>
                <w:szCs w:val="24"/>
              </w:rPr>
              <w:t>Aplinkos apsaugos vadybos sistemos taikymas</w:t>
            </w:r>
          </w:p>
        </w:tc>
      </w:tr>
      <w:tr w:rsidR="002C0B45" w:rsidRPr="0058795A" w14:paraId="15AA9241" w14:textId="77777777" w:rsidTr="00D529F1">
        <w:tc>
          <w:tcPr>
            <w:tcW w:w="695" w:type="dxa"/>
            <w:tcBorders>
              <w:top w:val="single" w:sz="4" w:space="0" w:color="000000"/>
              <w:left w:val="single" w:sz="4" w:space="0" w:color="000000"/>
              <w:bottom w:val="single" w:sz="4" w:space="0" w:color="000000"/>
              <w:right w:val="single" w:sz="4" w:space="0" w:color="000000"/>
            </w:tcBorders>
          </w:tcPr>
          <w:p w14:paraId="7417F4BA" w14:textId="77777777" w:rsidR="002C0B45" w:rsidRPr="0058795A" w:rsidRDefault="002C0B45" w:rsidP="00D529F1">
            <w:pPr>
              <w:spacing w:before="60" w:after="60" w:line="256" w:lineRule="auto"/>
              <w:jc w:val="center"/>
              <w:rPr>
                <w:rFonts w:eastAsiaTheme="minorHAnsi"/>
                <w:color w:val="ED7D31" w:themeColor="accent2"/>
                <w:sz w:val="24"/>
                <w:szCs w:val="24"/>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E979AB8" w14:textId="30308871" w:rsidR="00B32637" w:rsidRPr="00E01C2C" w:rsidRDefault="00B32637" w:rsidP="00E01C2C">
            <w:pPr>
              <w:ind w:right="34"/>
              <w:jc w:val="both"/>
              <w:rPr>
                <w:sz w:val="22"/>
                <w:szCs w:val="22"/>
                <w:lang w:eastAsia="en-US"/>
              </w:rPr>
            </w:pPr>
            <w:r w:rsidRPr="00B32637">
              <w:rPr>
                <w:rFonts w:eastAsia="Calibri"/>
                <w:sz w:val="24"/>
                <w:szCs w:val="24"/>
              </w:rPr>
              <w:t>Teikėjas statybos srityje,  objekte atliekamiems darbams,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944FC45" w14:textId="77777777" w:rsidR="00E01C2C" w:rsidRDefault="00E01C2C" w:rsidP="0088239F">
            <w:pPr>
              <w:jc w:val="both"/>
              <w:rPr>
                <w:sz w:val="22"/>
                <w:szCs w:val="22"/>
              </w:rPr>
            </w:pPr>
          </w:p>
          <w:p w14:paraId="6E3C7314" w14:textId="77777777" w:rsidR="00E01C2C" w:rsidRDefault="00E01C2C" w:rsidP="0088239F">
            <w:pPr>
              <w:jc w:val="both"/>
              <w:rPr>
                <w:sz w:val="22"/>
                <w:szCs w:val="22"/>
              </w:rPr>
            </w:pPr>
          </w:p>
          <w:p w14:paraId="56148246" w14:textId="39B7616A" w:rsidR="002C0B45" w:rsidRPr="0058795A" w:rsidRDefault="002C0B45" w:rsidP="00D529F1">
            <w:pPr>
              <w:jc w:val="both"/>
              <w:rPr>
                <w:sz w:val="22"/>
                <w:szCs w:val="22"/>
              </w:rPr>
            </w:pPr>
          </w:p>
          <w:p w14:paraId="6BD69743" w14:textId="77777777" w:rsidR="002C0B45" w:rsidRPr="0058795A" w:rsidRDefault="002C0B45" w:rsidP="00D529F1">
            <w:pPr>
              <w:spacing w:line="276" w:lineRule="auto"/>
              <w:jc w:val="both"/>
              <w:rPr>
                <w:sz w:val="22"/>
                <w:szCs w:val="22"/>
              </w:rPr>
            </w:pPr>
          </w:p>
          <w:p w14:paraId="366BE5AC" w14:textId="77777777" w:rsidR="002C0B45" w:rsidRDefault="002C0B45" w:rsidP="00D529F1">
            <w:pPr>
              <w:rPr>
                <w:strike/>
                <w:color w:val="ED7D31" w:themeColor="accent2"/>
                <w:sz w:val="22"/>
                <w:szCs w:val="22"/>
              </w:rPr>
            </w:pPr>
          </w:p>
          <w:p w14:paraId="6E143814" w14:textId="77777777" w:rsidR="00F97775" w:rsidRDefault="00F97775" w:rsidP="00F97775">
            <w:pPr>
              <w:rPr>
                <w:strike/>
                <w:color w:val="ED7D31" w:themeColor="accent2"/>
                <w:sz w:val="22"/>
                <w:szCs w:val="22"/>
              </w:rPr>
            </w:pPr>
          </w:p>
          <w:p w14:paraId="2275CB65" w14:textId="1E630ABA" w:rsidR="00F97775" w:rsidRPr="00F97775" w:rsidRDefault="00F97775" w:rsidP="00F97775">
            <w:pPr>
              <w:rPr>
                <w:sz w:val="22"/>
                <w:szCs w:val="22"/>
              </w:rPr>
            </w:pPr>
          </w:p>
        </w:tc>
        <w:tc>
          <w:tcPr>
            <w:tcW w:w="2844" w:type="dxa"/>
            <w:tcBorders>
              <w:top w:val="single" w:sz="4" w:space="0" w:color="auto"/>
              <w:left w:val="single" w:sz="4" w:space="0" w:color="auto"/>
              <w:bottom w:val="single" w:sz="4" w:space="0" w:color="auto"/>
              <w:right w:val="single" w:sz="4" w:space="0" w:color="auto"/>
            </w:tcBorders>
          </w:tcPr>
          <w:p w14:paraId="036477D4" w14:textId="77777777" w:rsidR="00E01C2C" w:rsidRPr="00E01C2C" w:rsidRDefault="00E01C2C" w:rsidP="00E01C2C">
            <w:pPr>
              <w:ind w:right="34"/>
              <w:jc w:val="both"/>
              <w:rPr>
                <w:sz w:val="22"/>
                <w:szCs w:val="22"/>
                <w:lang w:eastAsia="en-US"/>
              </w:rPr>
            </w:pPr>
            <w:r w:rsidRPr="00E01C2C">
              <w:rPr>
                <w:sz w:val="22"/>
                <w:szCs w:val="22"/>
                <w:lang w:eastAsia="en-US"/>
              </w:rPr>
              <w:t>Pateikiama EMAS arba LST EN ISO 14001 sertifikatas, arba kitas lygiavertis sertifikatas, išduotas kitose valstybėse narėse įsteigtų nepriklausomų įstaigų.</w:t>
            </w:r>
          </w:p>
          <w:p w14:paraId="02660315" w14:textId="40559FC9" w:rsidR="002C0B45" w:rsidRPr="0058795A" w:rsidRDefault="00E01C2C" w:rsidP="00E01C2C">
            <w:pPr>
              <w:jc w:val="both"/>
              <w:rPr>
                <w:color w:val="ED7D31" w:themeColor="accent2"/>
                <w:sz w:val="22"/>
                <w:szCs w:val="22"/>
              </w:rPr>
            </w:pPr>
            <w:r w:rsidRPr="00E01C2C">
              <w:rPr>
                <w:sz w:val="22"/>
                <w:szCs w:val="22"/>
                <w:lang w:eastAsia="en-US"/>
              </w:rPr>
              <w:t>Jeigu tiekėjas (pasitelkiamas ūkio subjektas) dėl nuo jo nepriklausančių objektyvių priežasčių negali pateikti nurodytų sertifikatų per nustatytą laiką, perkančioji organizacija priima ir kitus lygiaverčių aplinkos apsaugos vadybos užtikrinimo priemonių įrodymus, kurie patvirtintų, kad jo taikomos aplinkos apsaugos vadybos užtikrinimo priemonės atitinka standarto LST EN ISO 14001 (arba lygiaverčio standarto) reikalavimus.</w:t>
            </w:r>
          </w:p>
        </w:tc>
        <w:tc>
          <w:tcPr>
            <w:tcW w:w="2465" w:type="dxa"/>
            <w:tcBorders>
              <w:top w:val="single" w:sz="4" w:space="0" w:color="auto"/>
              <w:left w:val="single" w:sz="4" w:space="0" w:color="auto"/>
              <w:bottom w:val="single" w:sz="4" w:space="0" w:color="auto"/>
              <w:right w:val="single" w:sz="4" w:space="0" w:color="auto"/>
            </w:tcBorders>
          </w:tcPr>
          <w:p w14:paraId="1E90F2BB" w14:textId="77777777" w:rsidR="002C0B45" w:rsidRPr="0058795A" w:rsidRDefault="002C0B45" w:rsidP="00D529F1">
            <w:pPr>
              <w:spacing w:line="276" w:lineRule="auto"/>
              <w:jc w:val="both"/>
              <w:rPr>
                <w:rFonts w:eastAsia="Calibri"/>
                <w:sz w:val="22"/>
                <w:szCs w:val="22"/>
              </w:rPr>
            </w:pPr>
            <w:r w:rsidRPr="0058795A">
              <w:rPr>
                <w:rFonts w:eastAsia="Calibri"/>
                <w:sz w:val="22"/>
                <w:szCs w:val="22"/>
              </w:rPr>
              <w:t>1) jeigu pasiūlymą teikia ūkio subjektų grupė – reikalavimą turi atitikti ūkio subjektų grupės narys (-</w:t>
            </w:r>
            <w:proofErr w:type="spellStart"/>
            <w:r w:rsidRPr="0058795A">
              <w:rPr>
                <w:rFonts w:eastAsia="Calibri"/>
                <w:sz w:val="22"/>
                <w:szCs w:val="22"/>
              </w:rPr>
              <w:t>iai</w:t>
            </w:r>
            <w:proofErr w:type="spellEnd"/>
            <w:r w:rsidRPr="0058795A">
              <w:rPr>
                <w:rFonts w:eastAsia="Calibri"/>
                <w:sz w:val="22"/>
                <w:szCs w:val="22"/>
              </w:rPr>
              <w:t>), atsižvelgiant į jų prisiimamus įsipareigojimus pirkimo sutarčiai vykdyti;</w:t>
            </w:r>
          </w:p>
          <w:p w14:paraId="79F938B6" w14:textId="77777777" w:rsidR="002C0B45" w:rsidRDefault="002C0B45" w:rsidP="00B355A5">
            <w:pPr>
              <w:autoSpaceDE w:val="0"/>
              <w:autoSpaceDN w:val="0"/>
              <w:adjustRightInd w:val="0"/>
              <w:spacing w:line="276" w:lineRule="auto"/>
              <w:rPr>
                <w:rFonts w:eastAsia="Calibri"/>
                <w:sz w:val="22"/>
                <w:szCs w:val="22"/>
              </w:rPr>
            </w:pPr>
            <w:r w:rsidRPr="0058795A">
              <w:rPr>
                <w:rFonts w:eastAsia="Calibri"/>
                <w:sz w:val="22"/>
                <w:szCs w:val="22"/>
              </w:rPr>
              <w:t>2) tiekėjas gali remtis kitų ūkio subjektų pajėgumais dėl šio reikalavimo atsižvelgiant į jų prisiimamus įsipareigojimus pirkimo sutarčiai vykdyti.</w:t>
            </w:r>
          </w:p>
          <w:p w14:paraId="69019D0B" w14:textId="77777777" w:rsidR="009E5697" w:rsidRPr="007104E3" w:rsidRDefault="009E5697" w:rsidP="009E5697">
            <w:pPr>
              <w:autoSpaceDE w:val="0"/>
              <w:autoSpaceDN w:val="0"/>
              <w:adjustRightInd w:val="0"/>
              <w:rPr>
                <w:rFonts w:eastAsia="Calibri"/>
                <w:sz w:val="22"/>
                <w:szCs w:val="22"/>
              </w:rPr>
            </w:pPr>
            <w:r w:rsidRPr="00D00782">
              <w:rPr>
                <w:rFonts w:eastAsia="Calibri"/>
                <w:sz w:val="22"/>
                <w:szCs w:val="22"/>
              </w:rPr>
              <w:t>3</w:t>
            </w:r>
            <w:r w:rsidRPr="007104E3">
              <w:rPr>
                <w:rFonts w:eastAsia="Calibri"/>
                <w:sz w:val="22"/>
                <w:szCs w:val="22"/>
              </w:rPr>
              <w:t>)</w:t>
            </w:r>
            <w:r w:rsidRPr="007104E3">
              <w:rPr>
                <w:rFonts w:eastAsiaTheme="minorHAnsi" w:cstheme="minorHAnsi"/>
                <w:sz w:val="24"/>
                <w:szCs w:val="24"/>
                <w:lang w:eastAsia="en-US"/>
              </w:rPr>
              <w:t>subtiekėjai turi laikytis reikalaujamų aplinkos apsaugos vadybos priemonių, atsižvelgiant į jų prisiimamus įsipareigojimus pirkimo sutarčiai vykdyti.</w:t>
            </w:r>
          </w:p>
          <w:p w14:paraId="39BCA8F5" w14:textId="77777777" w:rsidR="009E5697" w:rsidRPr="0058795A" w:rsidRDefault="009E5697" w:rsidP="00B355A5">
            <w:pPr>
              <w:autoSpaceDE w:val="0"/>
              <w:autoSpaceDN w:val="0"/>
              <w:adjustRightInd w:val="0"/>
              <w:spacing w:line="276" w:lineRule="auto"/>
              <w:rPr>
                <w:color w:val="ED7D31" w:themeColor="accent2"/>
                <w:sz w:val="22"/>
                <w:szCs w:val="22"/>
              </w:rPr>
            </w:pPr>
          </w:p>
        </w:tc>
      </w:tr>
    </w:tbl>
    <w:p w14:paraId="0DB8D79C" w14:textId="1C6DDD04" w:rsidR="002C0B45" w:rsidRPr="0058795A" w:rsidRDefault="002C0B45" w:rsidP="002C0B45">
      <w:pPr>
        <w:tabs>
          <w:tab w:val="left" w:pos="3585"/>
        </w:tabs>
        <w:sectPr w:rsidR="002C0B45" w:rsidRPr="0058795A" w:rsidSect="007A7B88">
          <w:footerReference w:type="first" r:id="rId24"/>
          <w:pgSz w:w="12240" w:h="15840"/>
          <w:pgMar w:top="1134" w:right="567" w:bottom="1134" w:left="1701" w:header="720" w:footer="720" w:gutter="0"/>
          <w:pgNumType w:start="13"/>
          <w:cols w:space="720"/>
          <w:titlePg/>
          <w:docGrid w:linePitch="360"/>
        </w:sectPr>
      </w:pPr>
    </w:p>
    <w:p w14:paraId="5D0FDE6E" w14:textId="192DF949" w:rsidR="008D704D" w:rsidRPr="0058795A" w:rsidRDefault="008D704D" w:rsidP="008D704D">
      <w:pPr>
        <w:pStyle w:val="Antrat2"/>
        <w:ind w:left="5103"/>
        <w:rPr>
          <w:rFonts w:ascii="Times New Roman" w:hAnsi="Times New Roman" w:cs="Times New Roman"/>
          <w:color w:val="auto"/>
          <w:sz w:val="24"/>
          <w:szCs w:val="24"/>
        </w:rPr>
      </w:pPr>
      <w:bookmarkStart w:id="60" w:name="_Ref38291379"/>
      <w:bookmarkStart w:id="61" w:name="_Ref38291394"/>
      <w:bookmarkStart w:id="62" w:name="_Ref38898251"/>
      <w:bookmarkStart w:id="63" w:name="_Toc126333943"/>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5</w:t>
      </w:r>
      <w:r w:rsidRPr="0058795A">
        <w:rPr>
          <w:rFonts w:ascii="Times New Roman" w:eastAsia="Calibri" w:hAnsi="Times New Roman" w:cs="Times New Roman"/>
          <w:color w:val="auto"/>
          <w:sz w:val="24"/>
          <w:szCs w:val="24"/>
        </w:rPr>
        <w:t xml:space="preserve"> priedas „EBVPD“ </w:t>
      </w:r>
      <w:r w:rsidRPr="0058795A">
        <w:rPr>
          <w:rFonts w:ascii="Times New Roman" w:hAnsi="Times New Roman" w:cs="Times New Roman"/>
          <w:color w:val="auto"/>
          <w:sz w:val="24"/>
          <w:szCs w:val="24"/>
        </w:rPr>
        <w:t>(XML formatu)</w:t>
      </w:r>
      <w:bookmarkEnd w:id="60"/>
      <w:bookmarkEnd w:id="61"/>
      <w:bookmarkEnd w:id="62"/>
      <w:bookmarkEnd w:id="63"/>
    </w:p>
    <w:p w14:paraId="1E33CF75" w14:textId="0E2F80D8" w:rsidR="002F396F" w:rsidRPr="0058795A" w:rsidRDefault="002F396F" w:rsidP="00DE290C">
      <w:pPr>
        <w:rPr>
          <w:rFonts w:cstheme="minorHAnsi"/>
          <w:b/>
          <w:bCs/>
          <w:smallCaps/>
          <w:sz w:val="22"/>
          <w:szCs w:val="22"/>
        </w:rPr>
      </w:pPr>
    </w:p>
    <w:p w14:paraId="4F6E9F95" w14:textId="40122A3B" w:rsidR="00B970B0" w:rsidRPr="0058795A" w:rsidRDefault="00B970B0" w:rsidP="00BE1858">
      <w:pPr>
        <w:pStyle w:val="Paantrat"/>
        <w:jc w:val="center"/>
        <w:rPr>
          <w:rFonts w:ascii="Times New Roman" w:hAnsi="Times New Roman" w:cs="Times New Roman"/>
          <w:b/>
          <w:bCs/>
          <w:smallCaps/>
          <w:sz w:val="24"/>
          <w:szCs w:val="24"/>
        </w:rPr>
      </w:pPr>
      <w:r w:rsidRPr="0058795A">
        <w:rPr>
          <w:rFonts w:ascii="Times New Roman" w:hAnsi="Times New Roman" w:cs="Times New Roman"/>
          <w:sz w:val="24"/>
          <w:szCs w:val="24"/>
        </w:rPr>
        <w:t>EUROPOS BENDRASIS VIEŠŲJŲ PIRKIMŲ DOKUMENTAS</w:t>
      </w:r>
    </w:p>
    <w:p w14:paraId="3584D74E" w14:textId="77777777" w:rsidR="002F396F" w:rsidRPr="0058795A" w:rsidRDefault="002F396F" w:rsidP="002F396F">
      <w:pPr>
        <w:jc w:val="both"/>
        <w:rPr>
          <w:rFonts w:ascii="Times New Roman" w:hAnsi="Times New Roman" w:cs="Times New Roman"/>
          <w:sz w:val="24"/>
          <w:szCs w:val="24"/>
        </w:rPr>
      </w:pPr>
      <w:r w:rsidRPr="0058795A">
        <w:rPr>
          <w:rFonts w:ascii="Times New Roman" w:hAnsi="Times New Roman" w:cs="Times New Roman"/>
          <w:sz w:val="24"/>
          <w:szCs w:val="24"/>
        </w:rPr>
        <w:t>„Europos bendrasis viešųjų pirkimų dokumentas (EBVPD)“ pateikiamas .</w:t>
      </w:r>
      <w:proofErr w:type="spellStart"/>
      <w:r w:rsidRPr="0058795A">
        <w:rPr>
          <w:rFonts w:ascii="Times New Roman" w:hAnsi="Times New Roman" w:cs="Times New Roman"/>
          <w:sz w:val="24"/>
          <w:szCs w:val="24"/>
        </w:rPr>
        <w:t>xml</w:t>
      </w:r>
      <w:proofErr w:type="spellEnd"/>
      <w:r w:rsidRPr="0058795A">
        <w:rPr>
          <w:rFonts w:ascii="Times New Roman" w:hAnsi="Times New Roman" w:cs="Times New Roman"/>
          <w:sz w:val="24"/>
          <w:szCs w:val="24"/>
        </w:rPr>
        <w:t xml:space="preserve"> formatu.</w:t>
      </w:r>
    </w:p>
    <w:p w14:paraId="5D197AB2" w14:textId="0EAE7A12" w:rsidR="002F396F" w:rsidRPr="0058795A" w:rsidRDefault="00B970B0" w:rsidP="00B970B0">
      <w:pPr>
        <w:jc w:val="center"/>
        <w:rPr>
          <w:rFonts w:cstheme="minorHAnsi"/>
          <w:smallCaps/>
          <w:sz w:val="22"/>
          <w:szCs w:val="22"/>
        </w:rPr>
      </w:pPr>
      <w:r w:rsidRPr="0058795A">
        <w:rPr>
          <w:rFonts w:cstheme="minorHAnsi"/>
          <w:smallCaps/>
          <w:sz w:val="22"/>
          <w:szCs w:val="22"/>
        </w:rPr>
        <w:t>__________</w:t>
      </w:r>
    </w:p>
    <w:p w14:paraId="2EDF208A" w14:textId="506EBEA3" w:rsidR="00693D4F" w:rsidRPr="0058795A" w:rsidRDefault="00A4599F" w:rsidP="00DF7795">
      <w:pPr>
        <w:ind w:left="3888" w:firstLine="1296"/>
        <w:rPr>
          <w:rFonts w:cstheme="minorHAnsi"/>
          <w:b/>
          <w:bCs/>
          <w:smallCaps/>
          <w:sz w:val="22"/>
          <w:szCs w:val="22"/>
        </w:rPr>
      </w:pPr>
      <w:r w:rsidRPr="0058795A">
        <w:rPr>
          <w:rFonts w:cstheme="minorHAnsi"/>
          <w:b/>
          <w:bCs/>
          <w:smallCaps/>
          <w:sz w:val="22"/>
          <w:szCs w:val="22"/>
        </w:rPr>
        <w:br w:type="page"/>
      </w:r>
      <w:bookmarkStart w:id="64" w:name="_Ref38540913"/>
      <w:bookmarkStart w:id="65" w:name="_Ref38898051"/>
      <w:bookmarkStart w:id="66" w:name="_Ref38901392"/>
      <w:bookmarkStart w:id="67" w:name="_Toc126333944"/>
      <w:r w:rsidR="008D704D"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008D704D" w:rsidRPr="0058795A">
        <w:rPr>
          <w:rFonts w:ascii="Times New Roman" w:eastAsia="Calibri" w:hAnsi="Times New Roman" w:cs="Times New Roman"/>
          <w:sz w:val="24"/>
          <w:szCs w:val="24"/>
        </w:rPr>
        <w:t xml:space="preserve"> priedas „Pasiūlymo forma“</w:t>
      </w:r>
      <w:bookmarkEnd w:id="64"/>
      <w:bookmarkEnd w:id="65"/>
      <w:bookmarkEnd w:id="66"/>
      <w:bookmarkEnd w:id="67"/>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6975415C" w:rsidR="0009631B"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r w:rsidR="00B32637" w:rsidRPr="00B32637">
        <w:rPr>
          <w:rFonts w:ascii="Times New Roman" w:eastAsia="Times New Roman" w:hAnsi="Times New Roman" w:cs="Times New Roman"/>
          <w:sz w:val="24"/>
          <w:szCs w:val="24"/>
          <w:lang w:eastAsia="en-US"/>
        </w:rPr>
        <w:t xml:space="preserve"> </w:t>
      </w:r>
    </w:p>
    <w:p w14:paraId="4BD5F7F9" w14:textId="2DAFCC66" w:rsidR="00B32637" w:rsidRPr="0058795A" w:rsidRDefault="00B32637" w:rsidP="0009631B">
      <w:pPr>
        <w:jc w:val="center"/>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DĖL </w:t>
      </w:r>
      <w:r w:rsidR="004C3D3A" w:rsidRPr="004C3D3A">
        <w:rPr>
          <w:rFonts w:ascii="Times New Roman" w:eastAsia="Lucida Sans Unicode" w:hAnsi="Times New Roman" w:cs="Times New Roman"/>
          <w:b/>
          <w:sz w:val="24"/>
          <w:szCs w:val="24"/>
        </w:rPr>
        <w:t xml:space="preserve">TERITORIJOS SODŲ G. 30 ŠVENČIONYS  TVARKYMO </w:t>
      </w:r>
    </w:p>
    <w:p w14:paraId="6332071C" w14:textId="2532082A" w:rsidR="0009631B" w:rsidRPr="009C2739" w:rsidRDefault="00BD321B" w:rsidP="00127002">
      <w:pPr>
        <w:spacing w:after="0" w:line="240" w:lineRule="auto"/>
        <w:jc w:val="center"/>
        <w:rPr>
          <w:rFonts w:ascii="Times New Roman" w:hAnsi="Times New Roman"/>
          <w:b/>
          <w:bCs/>
          <w:sz w:val="24"/>
          <w:szCs w:val="24"/>
        </w:rPr>
      </w:pPr>
      <w:r w:rsidRPr="009C2739">
        <w:rPr>
          <w:rFonts w:ascii="Times New Roman" w:hAnsi="Times New Roman"/>
          <w:b/>
          <w:bCs/>
          <w:sz w:val="24"/>
          <w:szCs w:val="24"/>
        </w:rPr>
        <w:t>DARBŲ</w:t>
      </w:r>
      <w:r w:rsidRPr="009C2739">
        <w:rPr>
          <w:rFonts w:ascii="Times New Roman" w:hAnsi="Times New Roman" w:cs="Times New Roman"/>
          <w:b/>
          <w:bCs/>
          <w:color w:val="000000"/>
          <w:sz w:val="24"/>
          <w:szCs w:val="24"/>
        </w:rPr>
        <w:t xml:space="preserve"> </w:t>
      </w:r>
      <w:r w:rsidR="00751B29" w:rsidRPr="009C2739">
        <w:rPr>
          <w:rFonts w:ascii="Times New Roman" w:hAnsi="Times New Roman"/>
          <w:b/>
          <w:bCs/>
          <w:sz w:val="24"/>
          <w:szCs w:val="24"/>
        </w:rPr>
        <w:t xml:space="preserve"> PIRKIM</w:t>
      </w:r>
      <w:r w:rsidR="007D0C0D">
        <w:rPr>
          <w:rFonts w:ascii="Times New Roman" w:hAnsi="Times New Roman"/>
          <w:b/>
          <w:bCs/>
          <w:sz w:val="24"/>
          <w:szCs w:val="24"/>
        </w:rPr>
        <w:t>O</w:t>
      </w: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9C2739">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lastRenderedPageBreak/>
              <w:t>Įsipareigojimų dalis (nurodant konkrečius pagal pirkimo sutartį prisiimamus įsipareigojimus, jų vertę Eur arba dalį procentais), kuriai ketinama pasitelkti ūkio subjektą; jei žinoma - subrangovą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subtiekėją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subteikėją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xml:space="preserve">)*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58795A">
              <w:rPr>
                <w:rFonts w:ascii="Times New Roman" w:hAnsi="Times New Roman" w:cs="Times New Roman"/>
                <w:color w:val="000000" w:themeColor="text1"/>
                <w:spacing w:val="-4"/>
                <w:sz w:val="24"/>
                <w:szCs w:val="24"/>
              </w:rPr>
              <w:t>Kvazisubtiekėjai</w:t>
            </w:r>
            <w:proofErr w:type="spellEnd"/>
            <w:r w:rsidRPr="0058795A">
              <w:rPr>
                <w:rFonts w:ascii="Times New Roman" w:hAnsi="Times New Roman" w:cs="Times New Roman"/>
                <w:color w:val="000000" w:themeColor="text1"/>
                <w:spacing w:val="-4"/>
                <w:sz w:val="24"/>
                <w:szCs w:val="24"/>
              </w:rPr>
              <w:t xml:space="preserve">,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xml:space="preserve">); ar </w:t>
      </w:r>
      <w:proofErr w:type="spellStart"/>
      <w:r w:rsidRPr="0058795A">
        <w:rPr>
          <w:rFonts w:ascii="Times New Roman" w:hAnsi="Times New Roman" w:cs="Times New Roman"/>
          <w:i/>
          <w:color w:val="000000"/>
          <w:spacing w:val="-4"/>
          <w:sz w:val="24"/>
          <w:szCs w:val="24"/>
        </w:rPr>
        <w:t>kvazisubtiekėją</w:t>
      </w:r>
      <w:proofErr w:type="spellEnd"/>
      <w:r w:rsidRPr="0058795A">
        <w:rPr>
          <w:rFonts w:ascii="Times New Roman" w:hAnsi="Times New Roman" w:cs="Times New Roman"/>
          <w:i/>
          <w:color w:val="000000"/>
          <w:spacing w:val="-4"/>
          <w:sz w:val="24"/>
          <w:szCs w:val="24"/>
        </w:rPr>
        <w:t xml:space="preserve">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0369406A"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5" w:history="1">
        <w:r w:rsidR="00E661C6" w:rsidRPr="00733AD3">
          <w:rPr>
            <w:rStyle w:val="Hipersaitas"/>
            <w:rFonts w:ascii="Times New Roman" w:hAnsi="Times New Roman" w:cs="Times New Roman"/>
            <w:kern w:val="2"/>
            <w:sz w:val="24"/>
            <w:szCs w:val="24"/>
            <w:lang w:eastAsia="hi-IN" w:bidi="hi-IN"/>
          </w:rPr>
          <w:t>https://viesiejipirkimai.lt/</w:t>
        </w:r>
      </w:hyperlink>
      <w:r w:rsidRPr="0058795A">
        <w:rPr>
          <w:rFonts w:ascii="Times New Roman" w:hAnsi="Times New Roman" w:cs="Times New Roman"/>
          <w:kern w:val="2"/>
          <w:sz w:val="24"/>
          <w:szCs w:val="24"/>
          <w:lang w:eastAsia="hi-IN" w:bidi="hi-IN"/>
        </w:rPr>
        <w:t>;</w:t>
      </w:r>
    </w:p>
    <w:p w14:paraId="37DC36A5" w14:textId="77777777" w:rsidR="0009631B"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28D81FDD" w14:textId="77777777" w:rsidR="003624FE" w:rsidRPr="0058795A" w:rsidRDefault="003624FE"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42A75703" w14:textId="7701575F" w:rsidR="0009631B"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30CB0">
        <w:rPr>
          <w:rFonts w:ascii="Times New Roman" w:hAnsi="Times New Roman" w:cs="Times New Roman"/>
          <w:b/>
          <w:sz w:val="24"/>
          <w:szCs w:val="24"/>
        </w:rPr>
        <w:t>darbus</w:t>
      </w:r>
      <w:r w:rsidRPr="0058795A">
        <w:rPr>
          <w:rFonts w:ascii="Times New Roman" w:hAnsi="Times New Roman" w:cs="Times New Roman"/>
          <w:b/>
          <w:sz w:val="24"/>
          <w:szCs w:val="24"/>
        </w:rPr>
        <w:t>:</w:t>
      </w:r>
    </w:p>
    <w:p w14:paraId="0E5BE837" w14:textId="77777777" w:rsidR="004C3D3A" w:rsidRDefault="004C3D3A"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1559"/>
        <w:gridCol w:w="1560"/>
        <w:gridCol w:w="1847"/>
      </w:tblGrid>
      <w:tr w:rsidR="004C3D3A" w:rsidRPr="004C3D3A" w14:paraId="34EE1B68" w14:textId="77777777" w:rsidTr="004C3D3A">
        <w:trPr>
          <w:trHeight w:val="844"/>
          <w:jc w:val="center"/>
        </w:trPr>
        <w:tc>
          <w:tcPr>
            <w:tcW w:w="704" w:type="dxa"/>
            <w:vAlign w:val="center"/>
          </w:tcPr>
          <w:p w14:paraId="5092F3B5" w14:textId="77777777"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Eil. Nr.</w:t>
            </w:r>
          </w:p>
        </w:tc>
        <w:tc>
          <w:tcPr>
            <w:tcW w:w="4536" w:type="dxa"/>
            <w:vAlign w:val="center"/>
          </w:tcPr>
          <w:p w14:paraId="309C3E45" w14:textId="294B9E8D"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Paslaugų</w:t>
            </w:r>
            <w:r>
              <w:rPr>
                <w:rFonts w:ascii="Times New Roman" w:hAnsi="Times New Roman" w:cs="Times New Roman"/>
                <w:b/>
                <w:sz w:val="24"/>
                <w:szCs w:val="24"/>
              </w:rPr>
              <w:t>/darbų</w:t>
            </w:r>
            <w:r w:rsidRPr="004C3D3A">
              <w:rPr>
                <w:rFonts w:ascii="Times New Roman" w:hAnsi="Times New Roman" w:cs="Times New Roman"/>
                <w:b/>
                <w:sz w:val="24"/>
                <w:szCs w:val="24"/>
              </w:rPr>
              <w:t xml:space="preserve"> pavadinimas</w:t>
            </w:r>
          </w:p>
        </w:tc>
        <w:tc>
          <w:tcPr>
            <w:tcW w:w="1559" w:type="dxa"/>
            <w:tcBorders>
              <w:top w:val="single" w:sz="4" w:space="0" w:color="auto"/>
              <w:left w:val="single" w:sz="4" w:space="0" w:color="auto"/>
              <w:bottom w:val="single" w:sz="4" w:space="0" w:color="auto"/>
              <w:right w:val="single" w:sz="4" w:space="0" w:color="auto"/>
            </w:tcBorders>
          </w:tcPr>
          <w:p w14:paraId="750DBCE6" w14:textId="77777777"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 xml:space="preserve">Kaina, EUR </w:t>
            </w:r>
          </w:p>
          <w:p w14:paraId="2B14A99C" w14:textId="77777777"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52BB886F" w14:textId="77777777"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7F6DDE17" w14:textId="77777777"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Kaina, EUR (su PVM)</w:t>
            </w:r>
          </w:p>
        </w:tc>
      </w:tr>
      <w:tr w:rsidR="004C3D3A" w:rsidRPr="004C3D3A" w14:paraId="0ECD66FD" w14:textId="77777777" w:rsidTr="004C3D3A">
        <w:trPr>
          <w:trHeight w:val="188"/>
          <w:jc w:val="center"/>
        </w:trPr>
        <w:tc>
          <w:tcPr>
            <w:tcW w:w="704" w:type="dxa"/>
            <w:vAlign w:val="center"/>
          </w:tcPr>
          <w:p w14:paraId="2D9E32C8" w14:textId="77777777" w:rsidR="004C3D3A" w:rsidRPr="004C3D3A" w:rsidRDefault="004C3D3A" w:rsidP="004C3D3A">
            <w:pPr>
              <w:spacing w:after="0" w:line="240" w:lineRule="auto"/>
              <w:jc w:val="both"/>
              <w:rPr>
                <w:rFonts w:ascii="Times New Roman" w:hAnsi="Times New Roman" w:cs="Times New Roman"/>
                <w:b/>
                <w:bCs/>
                <w:sz w:val="24"/>
                <w:szCs w:val="24"/>
              </w:rPr>
            </w:pPr>
            <w:r w:rsidRPr="004C3D3A">
              <w:rPr>
                <w:rFonts w:ascii="Times New Roman" w:hAnsi="Times New Roman" w:cs="Times New Roman"/>
                <w:b/>
                <w:bCs/>
                <w:sz w:val="24"/>
                <w:szCs w:val="24"/>
              </w:rPr>
              <w:t>1</w:t>
            </w:r>
          </w:p>
        </w:tc>
        <w:tc>
          <w:tcPr>
            <w:tcW w:w="4536" w:type="dxa"/>
            <w:vAlign w:val="center"/>
          </w:tcPr>
          <w:p w14:paraId="290EFFDE" w14:textId="77777777" w:rsidR="004C3D3A" w:rsidRPr="004C3D3A" w:rsidRDefault="004C3D3A" w:rsidP="004C3D3A">
            <w:pPr>
              <w:spacing w:after="0" w:line="240" w:lineRule="auto"/>
              <w:jc w:val="both"/>
              <w:rPr>
                <w:rFonts w:ascii="Times New Roman" w:hAnsi="Times New Roman" w:cs="Times New Roman"/>
                <w:b/>
                <w:bCs/>
                <w:sz w:val="24"/>
                <w:szCs w:val="24"/>
              </w:rPr>
            </w:pPr>
            <w:r w:rsidRPr="004C3D3A">
              <w:rPr>
                <w:rFonts w:ascii="Times New Roman" w:hAnsi="Times New Roman" w:cs="Times New Roman"/>
                <w:b/>
                <w:bCs/>
                <w:sz w:val="24"/>
                <w:szCs w:val="24"/>
              </w:rPr>
              <w:t>2</w:t>
            </w:r>
          </w:p>
        </w:tc>
        <w:tc>
          <w:tcPr>
            <w:tcW w:w="1559" w:type="dxa"/>
            <w:vAlign w:val="center"/>
          </w:tcPr>
          <w:p w14:paraId="3F7ABFFD" w14:textId="550E3D9F" w:rsidR="004C3D3A" w:rsidRPr="004C3D3A" w:rsidRDefault="004C3D3A" w:rsidP="004C3D3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p>
        </w:tc>
        <w:tc>
          <w:tcPr>
            <w:tcW w:w="1560" w:type="dxa"/>
            <w:vAlign w:val="center"/>
          </w:tcPr>
          <w:p w14:paraId="63242CAB" w14:textId="1E5ED1A8" w:rsidR="004C3D3A" w:rsidRPr="004C3D3A" w:rsidRDefault="004C3D3A" w:rsidP="004C3D3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p>
        </w:tc>
        <w:tc>
          <w:tcPr>
            <w:tcW w:w="1847" w:type="dxa"/>
            <w:vAlign w:val="center"/>
          </w:tcPr>
          <w:p w14:paraId="7DD27B34" w14:textId="369DEC27" w:rsidR="004C3D3A" w:rsidRPr="004C3D3A" w:rsidRDefault="004C3D3A" w:rsidP="004C3D3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p>
        </w:tc>
      </w:tr>
      <w:tr w:rsidR="004C3D3A" w:rsidRPr="004C3D3A" w14:paraId="261D08B9" w14:textId="77777777" w:rsidTr="004C3D3A">
        <w:trPr>
          <w:trHeight w:val="1293"/>
          <w:jc w:val="center"/>
        </w:trPr>
        <w:tc>
          <w:tcPr>
            <w:tcW w:w="704" w:type="dxa"/>
            <w:vAlign w:val="center"/>
          </w:tcPr>
          <w:p w14:paraId="78F4BD5E" w14:textId="77777777"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hAnsi="Times New Roman" w:cs="Times New Roman"/>
                <w:b/>
                <w:sz w:val="24"/>
                <w:szCs w:val="24"/>
              </w:rPr>
              <w:t>1.</w:t>
            </w:r>
          </w:p>
        </w:tc>
        <w:tc>
          <w:tcPr>
            <w:tcW w:w="4536" w:type="dxa"/>
            <w:vAlign w:val="center"/>
          </w:tcPr>
          <w:p w14:paraId="20577A84" w14:textId="5D9AA423" w:rsidR="004C3D3A" w:rsidRPr="004C3D3A" w:rsidRDefault="004C3D3A" w:rsidP="004C3D3A">
            <w:pPr>
              <w:spacing w:after="0" w:line="240" w:lineRule="auto"/>
              <w:jc w:val="both"/>
              <w:rPr>
                <w:rFonts w:ascii="Times New Roman" w:hAnsi="Times New Roman" w:cs="Times New Roman"/>
                <w:b/>
                <w:sz w:val="24"/>
                <w:szCs w:val="24"/>
              </w:rPr>
            </w:pPr>
            <w:r w:rsidRPr="004C3D3A">
              <w:rPr>
                <w:rFonts w:ascii="Times New Roman" w:eastAsia="Times New Roman" w:hAnsi="Times New Roman" w:cs="Times New Roman"/>
                <w:sz w:val="24"/>
                <w:szCs w:val="24"/>
                <w:lang w:eastAsia="en-US"/>
              </w:rPr>
              <w:t>Teritorijos Sodų g. 30 Švenčionys  tvarkymo dabai</w:t>
            </w:r>
          </w:p>
        </w:tc>
        <w:tc>
          <w:tcPr>
            <w:tcW w:w="1559" w:type="dxa"/>
            <w:vAlign w:val="center"/>
          </w:tcPr>
          <w:p w14:paraId="5703DCF0" w14:textId="77777777" w:rsidR="004C3D3A" w:rsidRPr="004C3D3A" w:rsidRDefault="004C3D3A" w:rsidP="004C3D3A">
            <w:pPr>
              <w:spacing w:after="0" w:line="240" w:lineRule="auto"/>
              <w:jc w:val="both"/>
              <w:rPr>
                <w:rFonts w:ascii="Times New Roman" w:hAnsi="Times New Roman" w:cs="Times New Roman"/>
                <w:b/>
                <w:sz w:val="24"/>
                <w:szCs w:val="24"/>
              </w:rPr>
            </w:pPr>
          </w:p>
        </w:tc>
        <w:tc>
          <w:tcPr>
            <w:tcW w:w="1560" w:type="dxa"/>
            <w:vAlign w:val="center"/>
          </w:tcPr>
          <w:p w14:paraId="4A3FCBDD" w14:textId="77777777" w:rsidR="004C3D3A" w:rsidRPr="004C3D3A" w:rsidRDefault="004C3D3A" w:rsidP="004C3D3A">
            <w:pPr>
              <w:spacing w:after="0" w:line="240" w:lineRule="auto"/>
              <w:jc w:val="both"/>
              <w:rPr>
                <w:rFonts w:ascii="Times New Roman" w:hAnsi="Times New Roman" w:cs="Times New Roman"/>
                <w:b/>
                <w:sz w:val="24"/>
                <w:szCs w:val="24"/>
              </w:rPr>
            </w:pPr>
          </w:p>
        </w:tc>
        <w:tc>
          <w:tcPr>
            <w:tcW w:w="1847" w:type="dxa"/>
            <w:vAlign w:val="center"/>
          </w:tcPr>
          <w:p w14:paraId="0C7CAD9D" w14:textId="77777777" w:rsidR="004C3D3A" w:rsidRPr="004C3D3A" w:rsidRDefault="004C3D3A" w:rsidP="004C3D3A">
            <w:pPr>
              <w:spacing w:after="0" w:line="240" w:lineRule="auto"/>
              <w:jc w:val="both"/>
              <w:rPr>
                <w:rFonts w:ascii="Times New Roman" w:hAnsi="Times New Roman" w:cs="Times New Roman"/>
                <w:b/>
                <w:sz w:val="24"/>
                <w:szCs w:val="24"/>
              </w:rPr>
            </w:pPr>
          </w:p>
        </w:tc>
      </w:tr>
    </w:tbl>
    <w:p w14:paraId="036BAF41" w14:textId="77777777" w:rsidR="003624FE" w:rsidRPr="0058795A" w:rsidRDefault="003624FE" w:rsidP="0009631B">
      <w:pPr>
        <w:spacing w:after="0" w:line="240" w:lineRule="auto"/>
        <w:jc w:val="both"/>
        <w:rPr>
          <w:rFonts w:ascii="Times New Roman" w:hAnsi="Times New Roman" w:cs="Times New Roman"/>
          <w:b/>
          <w:sz w:val="24"/>
          <w:szCs w:val="24"/>
        </w:rPr>
      </w:pP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p w14:paraId="511C1FD2" w14:textId="77777777" w:rsidR="00D56144" w:rsidRPr="00D56144" w:rsidRDefault="00D56144" w:rsidP="00D56144">
      <w:pPr>
        <w:spacing w:before="120" w:after="0" w:line="240" w:lineRule="auto"/>
        <w:jc w:val="both"/>
        <w:rPr>
          <w:rFonts w:ascii="Times New Roman" w:eastAsia="Times New Roman" w:hAnsi="Times New Roman" w:cs="Times New Roman"/>
          <w:sz w:val="24"/>
          <w:szCs w:val="24"/>
          <w:u w:val="single"/>
        </w:rPr>
      </w:pPr>
      <w:r w:rsidRPr="00D56144">
        <w:rPr>
          <w:rFonts w:ascii="Times New Roman" w:eastAsia="Times New Roman" w:hAnsi="Times New Roman" w:cs="Times New Roman"/>
          <w:b/>
          <w:sz w:val="24"/>
          <w:szCs w:val="24"/>
        </w:rPr>
        <w:t>Pasiūlymo kaina su</w:t>
      </w:r>
      <w:r w:rsidRPr="00D56144">
        <w:rPr>
          <w:rFonts w:ascii="Times New Roman" w:eastAsia="Times New Roman" w:hAnsi="Times New Roman" w:cs="Times New Roman"/>
          <w:b/>
          <w:bCs/>
          <w:sz w:val="24"/>
          <w:szCs w:val="24"/>
        </w:rPr>
        <w:t xml:space="preserve"> PVM žodžiais: __________________________________________</w:t>
      </w:r>
    </w:p>
    <w:p w14:paraId="3EFDAD8E" w14:textId="77777777" w:rsidR="00D56144" w:rsidRPr="00D56144" w:rsidRDefault="00D56144" w:rsidP="00D56144">
      <w:pPr>
        <w:spacing w:after="0" w:line="240" w:lineRule="auto"/>
        <w:jc w:val="both"/>
        <w:rPr>
          <w:rFonts w:ascii="Times New Roman" w:eastAsia="Times New Roman" w:hAnsi="Times New Roman" w:cs="Times New Roman"/>
          <w:sz w:val="24"/>
          <w:szCs w:val="24"/>
        </w:rPr>
      </w:pPr>
      <w:r w:rsidRPr="00D56144">
        <w:rPr>
          <w:rFonts w:ascii="Times New Roman" w:eastAsia="Times New Roman" w:hAnsi="Times New Roman" w:cs="Times New Roman"/>
          <w:sz w:val="24"/>
          <w:szCs w:val="24"/>
        </w:rPr>
        <w:t>Į šią sumą įeina visos išlaidos ir visi mokesčiai.</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3CD4F4D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430CB0">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roofErr w:type="spellStart"/>
                  <w:r w:rsidRPr="0058795A">
                    <w:rPr>
                      <w:rFonts w:ascii="Times New Roman" w:eastAsia="Times New Roman" w:hAnsi="Times New Roman" w:cs="Times New Roman"/>
                      <w:sz w:val="24"/>
                      <w:szCs w:val="24"/>
                    </w:rPr>
                    <w:t>Eil.Nr</w:t>
                  </w:r>
                  <w:proofErr w:type="spellEnd"/>
                  <w:r w:rsidRPr="0058795A">
                    <w:rPr>
                      <w:rFonts w:ascii="Times New Roman" w:eastAsia="Times New Roman" w:hAnsi="Times New Roman" w:cs="Times New Roman"/>
                      <w:sz w:val="24"/>
                      <w:szCs w:val="24"/>
                    </w:rPr>
                    <w:t>.</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3624FE">
      <w:pPr>
        <w:jc w:val="both"/>
        <w:rPr>
          <w:rFonts w:ascii="Times New Roman" w:hAnsi="Times New Roman" w:cs="Times New Roman"/>
          <w:sz w:val="24"/>
          <w:szCs w:val="24"/>
        </w:rPr>
      </w:pPr>
    </w:p>
    <w:sectPr w:rsidR="0009631B" w:rsidRPr="0058795A" w:rsidSect="007A7B88">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F382" w14:textId="77777777" w:rsidR="009F3392" w:rsidRPr="0058795A" w:rsidRDefault="009F3392" w:rsidP="00D05666">
      <w:r w:rsidRPr="0058795A">
        <w:separator/>
      </w:r>
    </w:p>
  </w:endnote>
  <w:endnote w:type="continuationSeparator" w:id="0">
    <w:p w14:paraId="05F1660B" w14:textId="77777777" w:rsidR="009F3392" w:rsidRPr="0058795A" w:rsidRDefault="009F3392" w:rsidP="00D05666">
      <w:r w:rsidRPr="0058795A">
        <w:continuationSeparator/>
      </w:r>
    </w:p>
  </w:endnote>
  <w:endnote w:type="continuationNotice" w:id="1">
    <w:p w14:paraId="0FB843BB" w14:textId="77777777" w:rsidR="009F3392" w:rsidRPr="0058795A" w:rsidRDefault="009F33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C72A" w14:textId="77777777" w:rsidR="004D44E4" w:rsidRDefault="004D44E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B1B802D" w:rsidR="00BE180E" w:rsidRPr="0058795A" w:rsidRDefault="00BE180E">
    <w:pPr>
      <w:pStyle w:val="Porat"/>
      <w:jc w:val="right"/>
    </w:pP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F37D" w14:textId="77777777" w:rsidR="009F3392" w:rsidRPr="0058795A" w:rsidRDefault="009F3392" w:rsidP="00D05666">
      <w:r w:rsidRPr="0058795A">
        <w:separator/>
      </w:r>
    </w:p>
  </w:footnote>
  <w:footnote w:type="continuationSeparator" w:id="0">
    <w:p w14:paraId="0EAF53E4" w14:textId="77777777" w:rsidR="009F3392" w:rsidRPr="0058795A" w:rsidRDefault="009F3392" w:rsidP="00D05666">
      <w:r w:rsidRPr="0058795A">
        <w:continuationSeparator/>
      </w:r>
    </w:p>
  </w:footnote>
  <w:footnote w:type="continuationNotice" w:id="1">
    <w:p w14:paraId="55C00A79" w14:textId="77777777" w:rsidR="009F3392" w:rsidRPr="0058795A" w:rsidRDefault="009F33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435DF0"/>
    <w:multiLevelType w:val="hybridMultilevel"/>
    <w:tmpl w:val="D8828B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ECC797D"/>
    <w:multiLevelType w:val="hybridMultilevel"/>
    <w:tmpl w:val="D504A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5F5500B8"/>
    <w:multiLevelType w:val="hybridMultilevel"/>
    <w:tmpl w:val="B78892DC"/>
    <w:lvl w:ilvl="0" w:tplc="501216F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20" w15:restartNumberingAfterBreak="0">
    <w:nsid w:val="6C8745D8"/>
    <w:multiLevelType w:val="multilevel"/>
    <w:tmpl w:val="CF8E26DA"/>
    <w:lvl w:ilvl="0">
      <w:start w:val="1"/>
      <w:numFmt w:val="decimal"/>
      <w:lvlText w:val="%1."/>
      <w:legacy w:legacy="1" w:legacySpace="0" w:legacyIndent="360"/>
      <w:lvlJc w:val="left"/>
      <w:rPr>
        <w:rFonts w:ascii="Times New Roman" w:eastAsia="Times New Roman" w:hAnsi="Times New Roman" w:cs="Times New Roman"/>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23"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8"/>
  </w:num>
  <w:num w:numId="2" w16cid:durableId="207184103">
    <w:abstractNumId w:val="3"/>
  </w:num>
  <w:num w:numId="3" w16cid:durableId="1484615006">
    <w:abstractNumId w:val="18"/>
  </w:num>
  <w:num w:numId="4" w16cid:durableId="607934237">
    <w:abstractNumId w:val="12"/>
  </w:num>
  <w:num w:numId="5" w16cid:durableId="408162091">
    <w:abstractNumId w:val="25"/>
  </w:num>
  <w:num w:numId="6" w16cid:durableId="749809940">
    <w:abstractNumId w:val="1"/>
  </w:num>
  <w:num w:numId="7" w16cid:durableId="412043720">
    <w:abstractNumId w:val="24"/>
  </w:num>
  <w:num w:numId="8" w16cid:durableId="1318921492">
    <w:abstractNumId w:val="11"/>
  </w:num>
  <w:num w:numId="9" w16cid:durableId="1329138427">
    <w:abstractNumId w:val="4"/>
  </w:num>
  <w:num w:numId="10" w16cid:durableId="1628387514">
    <w:abstractNumId w:val="23"/>
  </w:num>
  <w:num w:numId="11" w16cid:durableId="1501239141">
    <w:abstractNumId w:val="21"/>
  </w:num>
  <w:num w:numId="12" w16cid:durableId="1681659579">
    <w:abstractNumId w:val="26"/>
  </w:num>
  <w:num w:numId="13" w16cid:durableId="538974542">
    <w:abstractNumId w:val="0"/>
  </w:num>
  <w:num w:numId="14" w16cid:durableId="338698217">
    <w:abstractNumId w:val="22"/>
  </w:num>
  <w:num w:numId="15" w16cid:durableId="1314330083">
    <w:abstractNumId w:val="16"/>
  </w:num>
  <w:num w:numId="16" w16cid:durableId="1152715914">
    <w:abstractNumId w:val="6"/>
  </w:num>
  <w:num w:numId="17" w16cid:durableId="613557760">
    <w:abstractNumId w:val="14"/>
  </w:num>
  <w:num w:numId="18" w16cid:durableId="1094860635">
    <w:abstractNumId w:val="17"/>
  </w:num>
  <w:num w:numId="19" w16cid:durableId="1173034017">
    <w:abstractNumId w:val="9"/>
  </w:num>
  <w:num w:numId="20" w16cid:durableId="2130128277">
    <w:abstractNumId w:val="2"/>
  </w:num>
  <w:num w:numId="21" w16cid:durableId="1804929382">
    <w:abstractNumId w:val="10"/>
  </w:num>
  <w:num w:numId="22" w16cid:durableId="343283647">
    <w:abstractNumId w:val="19"/>
  </w:num>
  <w:num w:numId="23" w16cid:durableId="212614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5929825">
    <w:abstractNumId w:val="20"/>
  </w:num>
  <w:num w:numId="25" w16cid:durableId="1568881390">
    <w:abstractNumId w:val="5"/>
  </w:num>
  <w:num w:numId="26" w16cid:durableId="1789155079">
    <w:abstractNumId w:val="13"/>
  </w:num>
  <w:num w:numId="27" w16cid:durableId="210233455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562"/>
    <w:rsid w:val="00005F36"/>
    <w:rsid w:val="000060AC"/>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B7E"/>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E86"/>
    <w:rsid w:val="0006300C"/>
    <w:rsid w:val="000631F1"/>
    <w:rsid w:val="00064868"/>
    <w:rsid w:val="0006575D"/>
    <w:rsid w:val="000657C6"/>
    <w:rsid w:val="000659E9"/>
    <w:rsid w:val="00066BB9"/>
    <w:rsid w:val="00066D29"/>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5F8E"/>
    <w:rsid w:val="00076B02"/>
    <w:rsid w:val="00076FB7"/>
    <w:rsid w:val="00077583"/>
    <w:rsid w:val="000775B4"/>
    <w:rsid w:val="00080396"/>
    <w:rsid w:val="00080EE8"/>
    <w:rsid w:val="00080F53"/>
    <w:rsid w:val="0008241E"/>
    <w:rsid w:val="00082A65"/>
    <w:rsid w:val="00082F6A"/>
    <w:rsid w:val="0008369A"/>
    <w:rsid w:val="0008436A"/>
    <w:rsid w:val="00085070"/>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BA3"/>
    <w:rsid w:val="000C1F59"/>
    <w:rsid w:val="000C211C"/>
    <w:rsid w:val="000C2217"/>
    <w:rsid w:val="000C238A"/>
    <w:rsid w:val="000C2C07"/>
    <w:rsid w:val="000C34A7"/>
    <w:rsid w:val="000C3D2E"/>
    <w:rsid w:val="000C3F71"/>
    <w:rsid w:val="000C4C7B"/>
    <w:rsid w:val="000C4D87"/>
    <w:rsid w:val="000C4DF9"/>
    <w:rsid w:val="000C55D6"/>
    <w:rsid w:val="000C59B8"/>
    <w:rsid w:val="000C6068"/>
    <w:rsid w:val="000C7160"/>
    <w:rsid w:val="000D0F58"/>
    <w:rsid w:val="000D13D6"/>
    <w:rsid w:val="000D18E9"/>
    <w:rsid w:val="000D1C36"/>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568"/>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88E"/>
    <w:rsid w:val="00113B07"/>
    <w:rsid w:val="00113C79"/>
    <w:rsid w:val="00113EAE"/>
    <w:rsid w:val="00113FD3"/>
    <w:rsid w:val="00115438"/>
    <w:rsid w:val="00116A84"/>
    <w:rsid w:val="0011798C"/>
    <w:rsid w:val="00117DD0"/>
    <w:rsid w:val="00120F58"/>
    <w:rsid w:val="00121867"/>
    <w:rsid w:val="00121982"/>
    <w:rsid w:val="00122534"/>
    <w:rsid w:val="0012267C"/>
    <w:rsid w:val="001229FD"/>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77"/>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84"/>
    <w:rsid w:val="001578F5"/>
    <w:rsid w:val="001607EC"/>
    <w:rsid w:val="001609D9"/>
    <w:rsid w:val="00160A4A"/>
    <w:rsid w:val="001640AF"/>
    <w:rsid w:val="00164443"/>
    <w:rsid w:val="001647BD"/>
    <w:rsid w:val="001650AB"/>
    <w:rsid w:val="00166073"/>
    <w:rsid w:val="0016665C"/>
    <w:rsid w:val="00166673"/>
    <w:rsid w:val="00166EB7"/>
    <w:rsid w:val="00167192"/>
    <w:rsid w:val="00167555"/>
    <w:rsid w:val="00167930"/>
    <w:rsid w:val="00167E09"/>
    <w:rsid w:val="00170676"/>
    <w:rsid w:val="0017154D"/>
    <w:rsid w:val="00171C73"/>
    <w:rsid w:val="00171FE7"/>
    <w:rsid w:val="0017277D"/>
    <w:rsid w:val="00172B6C"/>
    <w:rsid w:val="00172D53"/>
    <w:rsid w:val="001734F8"/>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A7C3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00"/>
    <w:rsid w:val="001C45C1"/>
    <w:rsid w:val="001C468D"/>
    <w:rsid w:val="001C4F12"/>
    <w:rsid w:val="001C545C"/>
    <w:rsid w:val="001C635E"/>
    <w:rsid w:val="001C6757"/>
    <w:rsid w:val="001C6A8E"/>
    <w:rsid w:val="001C762B"/>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008"/>
    <w:rsid w:val="00274C8A"/>
    <w:rsid w:val="00274E50"/>
    <w:rsid w:val="0027575B"/>
    <w:rsid w:val="00275B72"/>
    <w:rsid w:val="00277535"/>
    <w:rsid w:val="00277634"/>
    <w:rsid w:val="0027776A"/>
    <w:rsid w:val="002779A1"/>
    <w:rsid w:val="002800AC"/>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77C"/>
    <w:rsid w:val="002A0C00"/>
    <w:rsid w:val="002A13FF"/>
    <w:rsid w:val="002A1EB6"/>
    <w:rsid w:val="002A244C"/>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0ABD"/>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85"/>
    <w:rsid w:val="00301B49"/>
    <w:rsid w:val="00301D9D"/>
    <w:rsid w:val="0030230E"/>
    <w:rsid w:val="0030313E"/>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B9"/>
    <w:rsid w:val="00313947"/>
    <w:rsid w:val="00313A09"/>
    <w:rsid w:val="00313C2B"/>
    <w:rsid w:val="0031420A"/>
    <w:rsid w:val="00314972"/>
    <w:rsid w:val="00314A80"/>
    <w:rsid w:val="00314BA3"/>
    <w:rsid w:val="003155D3"/>
    <w:rsid w:val="00316DA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A7A"/>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E"/>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389"/>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EF3"/>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4D76"/>
    <w:rsid w:val="004252AF"/>
    <w:rsid w:val="0042578B"/>
    <w:rsid w:val="004257A5"/>
    <w:rsid w:val="00425CFB"/>
    <w:rsid w:val="00426458"/>
    <w:rsid w:val="0042788E"/>
    <w:rsid w:val="00430CB0"/>
    <w:rsid w:val="00430D83"/>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CF"/>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32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54"/>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AD"/>
    <w:rsid w:val="004905CE"/>
    <w:rsid w:val="004909FF"/>
    <w:rsid w:val="0049128B"/>
    <w:rsid w:val="004923AA"/>
    <w:rsid w:val="0049538A"/>
    <w:rsid w:val="00495F71"/>
    <w:rsid w:val="00496EFB"/>
    <w:rsid w:val="00497851"/>
    <w:rsid w:val="0049788B"/>
    <w:rsid w:val="00497DF3"/>
    <w:rsid w:val="004A01F5"/>
    <w:rsid w:val="004A0401"/>
    <w:rsid w:val="004A0E10"/>
    <w:rsid w:val="004A13CE"/>
    <w:rsid w:val="004A1BB5"/>
    <w:rsid w:val="004A22EB"/>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C7"/>
    <w:rsid w:val="004A53AB"/>
    <w:rsid w:val="004A553B"/>
    <w:rsid w:val="004A59FC"/>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405"/>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D3A"/>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FF"/>
    <w:rsid w:val="004D3BE3"/>
    <w:rsid w:val="004D44E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6D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8B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E6C"/>
    <w:rsid w:val="0053509A"/>
    <w:rsid w:val="00535763"/>
    <w:rsid w:val="005357BB"/>
    <w:rsid w:val="005377B5"/>
    <w:rsid w:val="005379E7"/>
    <w:rsid w:val="00537A4A"/>
    <w:rsid w:val="00540094"/>
    <w:rsid w:val="005404A6"/>
    <w:rsid w:val="00540743"/>
    <w:rsid w:val="00540C9A"/>
    <w:rsid w:val="0054132A"/>
    <w:rsid w:val="005415E4"/>
    <w:rsid w:val="00541926"/>
    <w:rsid w:val="00541BC4"/>
    <w:rsid w:val="005420ED"/>
    <w:rsid w:val="00542A74"/>
    <w:rsid w:val="00543AE0"/>
    <w:rsid w:val="005448A6"/>
    <w:rsid w:val="005464B7"/>
    <w:rsid w:val="00547265"/>
    <w:rsid w:val="00547443"/>
    <w:rsid w:val="0055026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139"/>
    <w:rsid w:val="0057158C"/>
    <w:rsid w:val="005717E5"/>
    <w:rsid w:val="005717E7"/>
    <w:rsid w:val="0057188A"/>
    <w:rsid w:val="00571EE0"/>
    <w:rsid w:val="00572AF3"/>
    <w:rsid w:val="00573073"/>
    <w:rsid w:val="00574529"/>
    <w:rsid w:val="005753B6"/>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FE6"/>
    <w:rsid w:val="005B19E4"/>
    <w:rsid w:val="005B1D8D"/>
    <w:rsid w:val="005B24C3"/>
    <w:rsid w:val="005B2A1D"/>
    <w:rsid w:val="005B2C82"/>
    <w:rsid w:val="005B2D9B"/>
    <w:rsid w:val="005B2F03"/>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4CF6"/>
    <w:rsid w:val="005C5BD5"/>
    <w:rsid w:val="005C6C2A"/>
    <w:rsid w:val="005C6D8F"/>
    <w:rsid w:val="005D08AD"/>
    <w:rsid w:val="005D0CD2"/>
    <w:rsid w:val="005D102E"/>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2A"/>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8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4C"/>
    <w:rsid w:val="00612434"/>
    <w:rsid w:val="00612CE6"/>
    <w:rsid w:val="00612DA3"/>
    <w:rsid w:val="00612EDD"/>
    <w:rsid w:val="00612FBA"/>
    <w:rsid w:val="00614A7B"/>
    <w:rsid w:val="00614D83"/>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CD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AB"/>
    <w:rsid w:val="00656E89"/>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0740"/>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52"/>
    <w:rsid w:val="006C67DC"/>
    <w:rsid w:val="006C749B"/>
    <w:rsid w:val="006C7941"/>
    <w:rsid w:val="006D0D4C"/>
    <w:rsid w:val="006D0EC0"/>
    <w:rsid w:val="006D1119"/>
    <w:rsid w:val="006D224F"/>
    <w:rsid w:val="006D235A"/>
    <w:rsid w:val="006D2363"/>
    <w:rsid w:val="006D2E10"/>
    <w:rsid w:val="006D2F3C"/>
    <w:rsid w:val="006D3202"/>
    <w:rsid w:val="006D3C8B"/>
    <w:rsid w:val="006D463E"/>
    <w:rsid w:val="006D5E06"/>
    <w:rsid w:val="006D6409"/>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A8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58B"/>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DC"/>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633"/>
    <w:rsid w:val="0073778F"/>
    <w:rsid w:val="007422EF"/>
    <w:rsid w:val="00742B71"/>
    <w:rsid w:val="00742F8F"/>
    <w:rsid w:val="00743205"/>
    <w:rsid w:val="0074401D"/>
    <w:rsid w:val="0074429A"/>
    <w:rsid w:val="0074475B"/>
    <w:rsid w:val="007449CC"/>
    <w:rsid w:val="00744D22"/>
    <w:rsid w:val="00745110"/>
    <w:rsid w:val="00745FCC"/>
    <w:rsid w:val="00746011"/>
    <w:rsid w:val="007461B1"/>
    <w:rsid w:val="007466F8"/>
    <w:rsid w:val="00747175"/>
    <w:rsid w:val="0074743B"/>
    <w:rsid w:val="00747663"/>
    <w:rsid w:val="00747A97"/>
    <w:rsid w:val="00747DCD"/>
    <w:rsid w:val="00750BFE"/>
    <w:rsid w:val="00751799"/>
    <w:rsid w:val="00751B2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0C"/>
    <w:rsid w:val="00777670"/>
    <w:rsid w:val="00777DC5"/>
    <w:rsid w:val="00780F8E"/>
    <w:rsid w:val="00782B3B"/>
    <w:rsid w:val="00782BF8"/>
    <w:rsid w:val="00782DCD"/>
    <w:rsid w:val="007834AA"/>
    <w:rsid w:val="00783536"/>
    <w:rsid w:val="00783C19"/>
    <w:rsid w:val="0078453C"/>
    <w:rsid w:val="00784937"/>
    <w:rsid w:val="00785F17"/>
    <w:rsid w:val="007860B6"/>
    <w:rsid w:val="007869D1"/>
    <w:rsid w:val="00786D50"/>
    <w:rsid w:val="007872CB"/>
    <w:rsid w:val="007872CE"/>
    <w:rsid w:val="00787DC2"/>
    <w:rsid w:val="00787EB6"/>
    <w:rsid w:val="0079007C"/>
    <w:rsid w:val="007909D9"/>
    <w:rsid w:val="007909E1"/>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C0D"/>
    <w:rsid w:val="007D0F6B"/>
    <w:rsid w:val="007D1221"/>
    <w:rsid w:val="007D1BAE"/>
    <w:rsid w:val="007D1C37"/>
    <w:rsid w:val="007D41C0"/>
    <w:rsid w:val="007D5349"/>
    <w:rsid w:val="007D5985"/>
    <w:rsid w:val="007D5C61"/>
    <w:rsid w:val="007D60F9"/>
    <w:rsid w:val="007D64BF"/>
    <w:rsid w:val="007D6857"/>
    <w:rsid w:val="007D6D19"/>
    <w:rsid w:val="007D7326"/>
    <w:rsid w:val="007D7364"/>
    <w:rsid w:val="007D7834"/>
    <w:rsid w:val="007D7BC5"/>
    <w:rsid w:val="007E05CD"/>
    <w:rsid w:val="007E0A9D"/>
    <w:rsid w:val="007E0B96"/>
    <w:rsid w:val="007E1003"/>
    <w:rsid w:val="007E10E2"/>
    <w:rsid w:val="007E1893"/>
    <w:rsid w:val="007E232C"/>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E7F5F"/>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2E8"/>
    <w:rsid w:val="00816329"/>
    <w:rsid w:val="008176D9"/>
    <w:rsid w:val="008179D0"/>
    <w:rsid w:val="00817D5A"/>
    <w:rsid w:val="008216CF"/>
    <w:rsid w:val="00821BB1"/>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6A"/>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39F"/>
    <w:rsid w:val="00882826"/>
    <w:rsid w:val="00882956"/>
    <w:rsid w:val="008834C6"/>
    <w:rsid w:val="0088381B"/>
    <w:rsid w:val="00884B13"/>
    <w:rsid w:val="00884D1B"/>
    <w:rsid w:val="0088536D"/>
    <w:rsid w:val="008877C1"/>
    <w:rsid w:val="00887B5D"/>
    <w:rsid w:val="008919DA"/>
    <w:rsid w:val="00891A20"/>
    <w:rsid w:val="008930CD"/>
    <w:rsid w:val="008931B4"/>
    <w:rsid w:val="0089331B"/>
    <w:rsid w:val="008933BC"/>
    <w:rsid w:val="008936BE"/>
    <w:rsid w:val="008937C5"/>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D4"/>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3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6858"/>
    <w:rsid w:val="009079D3"/>
    <w:rsid w:val="00910C39"/>
    <w:rsid w:val="00911B90"/>
    <w:rsid w:val="00911C54"/>
    <w:rsid w:val="00912008"/>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E3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C0"/>
    <w:rsid w:val="009700A8"/>
    <w:rsid w:val="009705ED"/>
    <w:rsid w:val="00970624"/>
    <w:rsid w:val="00970635"/>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DEE"/>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E83"/>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C43"/>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73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CB0"/>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5697"/>
    <w:rsid w:val="009E61A9"/>
    <w:rsid w:val="009E642E"/>
    <w:rsid w:val="009E6E3B"/>
    <w:rsid w:val="009F0698"/>
    <w:rsid w:val="009F0935"/>
    <w:rsid w:val="009F0A4E"/>
    <w:rsid w:val="009F18CF"/>
    <w:rsid w:val="009F3379"/>
    <w:rsid w:val="009F3392"/>
    <w:rsid w:val="009F3E4D"/>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81"/>
    <w:rsid w:val="00A209DD"/>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5E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8A4"/>
    <w:rsid w:val="00A3512C"/>
    <w:rsid w:val="00A351CC"/>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1CCF"/>
    <w:rsid w:val="00A728AD"/>
    <w:rsid w:val="00A73BF7"/>
    <w:rsid w:val="00A744AD"/>
    <w:rsid w:val="00A747AC"/>
    <w:rsid w:val="00A74B22"/>
    <w:rsid w:val="00A74B37"/>
    <w:rsid w:val="00A75114"/>
    <w:rsid w:val="00A75148"/>
    <w:rsid w:val="00A76F66"/>
    <w:rsid w:val="00A77900"/>
    <w:rsid w:val="00A8071F"/>
    <w:rsid w:val="00A809F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8F"/>
    <w:rsid w:val="00A96518"/>
    <w:rsid w:val="00A96626"/>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2E05"/>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8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6399"/>
    <w:rsid w:val="00B27D89"/>
    <w:rsid w:val="00B30554"/>
    <w:rsid w:val="00B3055F"/>
    <w:rsid w:val="00B3068F"/>
    <w:rsid w:val="00B30979"/>
    <w:rsid w:val="00B30AC8"/>
    <w:rsid w:val="00B30CEA"/>
    <w:rsid w:val="00B31908"/>
    <w:rsid w:val="00B31AC9"/>
    <w:rsid w:val="00B31D3E"/>
    <w:rsid w:val="00B31D5E"/>
    <w:rsid w:val="00B3233B"/>
    <w:rsid w:val="00B32637"/>
    <w:rsid w:val="00B3287D"/>
    <w:rsid w:val="00B33394"/>
    <w:rsid w:val="00B33C67"/>
    <w:rsid w:val="00B33EAC"/>
    <w:rsid w:val="00B34FE6"/>
    <w:rsid w:val="00B3551C"/>
    <w:rsid w:val="00B355A5"/>
    <w:rsid w:val="00B359A7"/>
    <w:rsid w:val="00B35FC1"/>
    <w:rsid w:val="00B368D9"/>
    <w:rsid w:val="00B3699E"/>
    <w:rsid w:val="00B372EF"/>
    <w:rsid w:val="00B37854"/>
    <w:rsid w:val="00B40021"/>
    <w:rsid w:val="00B4080D"/>
    <w:rsid w:val="00B40DCB"/>
    <w:rsid w:val="00B41056"/>
    <w:rsid w:val="00B411DB"/>
    <w:rsid w:val="00B413C6"/>
    <w:rsid w:val="00B41C66"/>
    <w:rsid w:val="00B42273"/>
    <w:rsid w:val="00B424B6"/>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558"/>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FD5"/>
    <w:rsid w:val="00B6421A"/>
    <w:rsid w:val="00B64F95"/>
    <w:rsid w:val="00B6522C"/>
    <w:rsid w:val="00B65F97"/>
    <w:rsid w:val="00B669F2"/>
    <w:rsid w:val="00B66E67"/>
    <w:rsid w:val="00B67D76"/>
    <w:rsid w:val="00B70104"/>
    <w:rsid w:val="00B712C7"/>
    <w:rsid w:val="00B717F0"/>
    <w:rsid w:val="00B71986"/>
    <w:rsid w:val="00B71B06"/>
    <w:rsid w:val="00B72BAC"/>
    <w:rsid w:val="00B73A0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2D8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136"/>
    <w:rsid w:val="00BA05C9"/>
    <w:rsid w:val="00BA080B"/>
    <w:rsid w:val="00BA0A4F"/>
    <w:rsid w:val="00BA0F66"/>
    <w:rsid w:val="00BA1311"/>
    <w:rsid w:val="00BA1D8F"/>
    <w:rsid w:val="00BA28D7"/>
    <w:rsid w:val="00BA2C26"/>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65"/>
    <w:rsid w:val="00BC3DF9"/>
    <w:rsid w:val="00BC3EEA"/>
    <w:rsid w:val="00BC403A"/>
    <w:rsid w:val="00BC512A"/>
    <w:rsid w:val="00BC5391"/>
    <w:rsid w:val="00BC7052"/>
    <w:rsid w:val="00BC759E"/>
    <w:rsid w:val="00BC7F89"/>
    <w:rsid w:val="00BD00CF"/>
    <w:rsid w:val="00BD028A"/>
    <w:rsid w:val="00BD0C86"/>
    <w:rsid w:val="00BD13B8"/>
    <w:rsid w:val="00BD22D9"/>
    <w:rsid w:val="00BD321B"/>
    <w:rsid w:val="00BD3C64"/>
    <w:rsid w:val="00BD41D7"/>
    <w:rsid w:val="00BD4544"/>
    <w:rsid w:val="00BD584D"/>
    <w:rsid w:val="00BD65B2"/>
    <w:rsid w:val="00BD7121"/>
    <w:rsid w:val="00BD7C19"/>
    <w:rsid w:val="00BD7C43"/>
    <w:rsid w:val="00BE0587"/>
    <w:rsid w:val="00BE180E"/>
    <w:rsid w:val="00BE1858"/>
    <w:rsid w:val="00BE190E"/>
    <w:rsid w:val="00BE2540"/>
    <w:rsid w:val="00BE2699"/>
    <w:rsid w:val="00BE26FA"/>
    <w:rsid w:val="00BE3B73"/>
    <w:rsid w:val="00BE3C0E"/>
    <w:rsid w:val="00BE598F"/>
    <w:rsid w:val="00BE6395"/>
    <w:rsid w:val="00BE6552"/>
    <w:rsid w:val="00BE7C72"/>
    <w:rsid w:val="00BF073D"/>
    <w:rsid w:val="00BF129F"/>
    <w:rsid w:val="00BF13B8"/>
    <w:rsid w:val="00BF1959"/>
    <w:rsid w:val="00BF1D3B"/>
    <w:rsid w:val="00BF22F5"/>
    <w:rsid w:val="00BF2B58"/>
    <w:rsid w:val="00BF4594"/>
    <w:rsid w:val="00BF5827"/>
    <w:rsid w:val="00BF5A66"/>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1E7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2B23"/>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CC0"/>
    <w:rsid w:val="00C665FD"/>
    <w:rsid w:val="00C66E3C"/>
    <w:rsid w:val="00C671FD"/>
    <w:rsid w:val="00C6755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A5"/>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F0"/>
    <w:rsid w:val="00CC3078"/>
    <w:rsid w:val="00CC3925"/>
    <w:rsid w:val="00CC45EE"/>
    <w:rsid w:val="00CC4A38"/>
    <w:rsid w:val="00CC4E78"/>
    <w:rsid w:val="00CC4EEC"/>
    <w:rsid w:val="00CC4F9F"/>
    <w:rsid w:val="00CC565E"/>
    <w:rsid w:val="00CC620F"/>
    <w:rsid w:val="00CC70B1"/>
    <w:rsid w:val="00CC718A"/>
    <w:rsid w:val="00CC7433"/>
    <w:rsid w:val="00CC7915"/>
    <w:rsid w:val="00CC7BF3"/>
    <w:rsid w:val="00CC7C6B"/>
    <w:rsid w:val="00CD024A"/>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E6"/>
    <w:rsid w:val="00CE1F13"/>
    <w:rsid w:val="00CE2489"/>
    <w:rsid w:val="00CE2621"/>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8C"/>
    <w:rsid w:val="00CF1D58"/>
    <w:rsid w:val="00CF1F2E"/>
    <w:rsid w:val="00CF1F79"/>
    <w:rsid w:val="00CF2677"/>
    <w:rsid w:val="00CF2CB6"/>
    <w:rsid w:val="00CF63E5"/>
    <w:rsid w:val="00CF66FF"/>
    <w:rsid w:val="00CF705D"/>
    <w:rsid w:val="00CF76CB"/>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B1"/>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C9"/>
    <w:rsid w:val="00D5346B"/>
    <w:rsid w:val="00D53BF4"/>
    <w:rsid w:val="00D5428E"/>
    <w:rsid w:val="00D54741"/>
    <w:rsid w:val="00D551E2"/>
    <w:rsid w:val="00D5614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46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22"/>
    <w:rsid w:val="00DB374C"/>
    <w:rsid w:val="00DB48B9"/>
    <w:rsid w:val="00DB4B5C"/>
    <w:rsid w:val="00DB4CE3"/>
    <w:rsid w:val="00DB58DD"/>
    <w:rsid w:val="00DB65F1"/>
    <w:rsid w:val="00DB693A"/>
    <w:rsid w:val="00DB6BB0"/>
    <w:rsid w:val="00DB6D53"/>
    <w:rsid w:val="00DB77B2"/>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1C2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47"/>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B2B"/>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775"/>
    <w:rsid w:val="00E41B4B"/>
    <w:rsid w:val="00E42587"/>
    <w:rsid w:val="00E42A6B"/>
    <w:rsid w:val="00E42AB8"/>
    <w:rsid w:val="00E42B7C"/>
    <w:rsid w:val="00E43CC9"/>
    <w:rsid w:val="00E43E42"/>
    <w:rsid w:val="00E43FBD"/>
    <w:rsid w:val="00E448B7"/>
    <w:rsid w:val="00E457E7"/>
    <w:rsid w:val="00E50D81"/>
    <w:rsid w:val="00E50F51"/>
    <w:rsid w:val="00E50F94"/>
    <w:rsid w:val="00E522DC"/>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B6"/>
    <w:rsid w:val="00E6341D"/>
    <w:rsid w:val="00E6378C"/>
    <w:rsid w:val="00E63E0C"/>
    <w:rsid w:val="00E64158"/>
    <w:rsid w:val="00E6448D"/>
    <w:rsid w:val="00E655C9"/>
    <w:rsid w:val="00E655D1"/>
    <w:rsid w:val="00E65C12"/>
    <w:rsid w:val="00E65C56"/>
    <w:rsid w:val="00E660CD"/>
    <w:rsid w:val="00E661C6"/>
    <w:rsid w:val="00E66292"/>
    <w:rsid w:val="00E668C5"/>
    <w:rsid w:val="00E670F8"/>
    <w:rsid w:val="00E70410"/>
    <w:rsid w:val="00E7043E"/>
    <w:rsid w:val="00E729B9"/>
    <w:rsid w:val="00E74F98"/>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27F3"/>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FF"/>
    <w:rsid w:val="00EA0CD1"/>
    <w:rsid w:val="00EA100E"/>
    <w:rsid w:val="00EA141A"/>
    <w:rsid w:val="00EA1790"/>
    <w:rsid w:val="00EA256A"/>
    <w:rsid w:val="00EA4193"/>
    <w:rsid w:val="00EA4970"/>
    <w:rsid w:val="00EA4E23"/>
    <w:rsid w:val="00EA56A6"/>
    <w:rsid w:val="00EA5D01"/>
    <w:rsid w:val="00EA6573"/>
    <w:rsid w:val="00EA6D1E"/>
    <w:rsid w:val="00EA6E8F"/>
    <w:rsid w:val="00EA6F5B"/>
    <w:rsid w:val="00EA7102"/>
    <w:rsid w:val="00EA76DD"/>
    <w:rsid w:val="00EB01C2"/>
    <w:rsid w:val="00EB021B"/>
    <w:rsid w:val="00EB03BA"/>
    <w:rsid w:val="00EB0868"/>
    <w:rsid w:val="00EB164F"/>
    <w:rsid w:val="00EB23E7"/>
    <w:rsid w:val="00EB31B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79"/>
    <w:rsid w:val="00EC1B6F"/>
    <w:rsid w:val="00EC3339"/>
    <w:rsid w:val="00EC3E8D"/>
    <w:rsid w:val="00EC42F8"/>
    <w:rsid w:val="00EC4989"/>
    <w:rsid w:val="00EC4A1B"/>
    <w:rsid w:val="00EC4EBE"/>
    <w:rsid w:val="00EC5275"/>
    <w:rsid w:val="00EC76CF"/>
    <w:rsid w:val="00EC77B6"/>
    <w:rsid w:val="00ED0C16"/>
    <w:rsid w:val="00ED0CB9"/>
    <w:rsid w:val="00ED0D58"/>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8F"/>
    <w:rsid w:val="00EE4477"/>
    <w:rsid w:val="00EE44B0"/>
    <w:rsid w:val="00EE523A"/>
    <w:rsid w:val="00EE54B9"/>
    <w:rsid w:val="00EE593B"/>
    <w:rsid w:val="00EE5F7A"/>
    <w:rsid w:val="00EE5FC7"/>
    <w:rsid w:val="00EE6920"/>
    <w:rsid w:val="00EE6E84"/>
    <w:rsid w:val="00EE7148"/>
    <w:rsid w:val="00EE7654"/>
    <w:rsid w:val="00EF0006"/>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A6A"/>
    <w:rsid w:val="00F16ABB"/>
    <w:rsid w:val="00F170D1"/>
    <w:rsid w:val="00F17A1F"/>
    <w:rsid w:val="00F20241"/>
    <w:rsid w:val="00F2040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D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947"/>
    <w:rsid w:val="00F610E0"/>
    <w:rsid w:val="00F611D1"/>
    <w:rsid w:val="00F61A15"/>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91"/>
    <w:rsid w:val="00F86F43"/>
    <w:rsid w:val="00F87CD9"/>
    <w:rsid w:val="00F87DF1"/>
    <w:rsid w:val="00F9024D"/>
    <w:rsid w:val="00F910E8"/>
    <w:rsid w:val="00F914B7"/>
    <w:rsid w:val="00F91FCE"/>
    <w:rsid w:val="00F929A5"/>
    <w:rsid w:val="00F929B7"/>
    <w:rsid w:val="00F9327D"/>
    <w:rsid w:val="00F94AFD"/>
    <w:rsid w:val="00F94D71"/>
    <w:rsid w:val="00F952BE"/>
    <w:rsid w:val="00F953B3"/>
    <w:rsid w:val="00F9566B"/>
    <w:rsid w:val="00F9576C"/>
    <w:rsid w:val="00F96714"/>
    <w:rsid w:val="00F97775"/>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3DC7"/>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203A"/>
    <w:rsid w:val="00FF25B9"/>
    <w:rsid w:val="00FF2744"/>
    <w:rsid w:val="00FF3486"/>
    <w:rsid w:val="00FF3518"/>
    <w:rsid w:val="00FF5672"/>
    <w:rsid w:val="00FF5BD4"/>
    <w:rsid w:val="00FF6015"/>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table" w:customStyle="1" w:styleId="Lentelstinklelis1">
    <w:name w:val="Lentelės tinklelis1"/>
    <w:basedOn w:val="prastojilentel"/>
    <w:next w:val="Lentelstinklelis"/>
    <w:uiPriority w:val="59"/>
    <w:rsid w:val="00B32637"/>
    <w:pPr>
      <w:spacing w:after="0" w:line="240" w:lineRule="auto"/>
    </w:pPr>
    <w:rPr>
      <w:rFonts w:ascii="Calibri" w:eastAsia="Times New Roman" w:hAnsi="Calibri" w:cs="Times New Roman"/>
      <w:sz w:val="20"/>
      <w:szCs w:val="20"/>
      <w:lang w:bidi="bo-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30123</Words>
  <Characters>17171</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2</cp:revision>
  <cp:lastPrinted>2026-06-04T13:14:00Z</cp:lastPrinted>
  <dcterms:created xsi:type="dcterms:W3CDTF">2026-06-04T13:18:00Z</dcterms:created>
  <dcterms:modified xsi:type="dcterms:W3CDTF">2026-06-04T13:18:00Z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